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F728A" w:rsidRDefault="00AF728A" w:rsidP="003719E8">
      <w:pPr>
        <w:spacing w:after="0" w:line="480" w:lineRule="auto"/>
        <w:rPr>
          <w:rFonts w:ascii="Times New Roman" w:hAnsi="Times New Roman" w:cs="Times New Roman"/>
          <w:sz w:val="24"/>
          <w:szCs w:val="24"/>
        </w:rPr>
      </w:pPr>
    </w:p>
    <w:p w:rsidR="00AF728A" w:rsidRDefault="00AF728A" w:rsidP="003719E8">
      <w:pPr>
        <w:spacing w:after="0" w:line="480" w:lineRule="auto"/>
        <w:rPr>
          <w:rFonts w:ascii="Times New Roman" w:hAnsi="Times New Roman" w:cs="Times New Roman"/>
          <w:sz w:val="24"/>
          <w:szCs w:val="24"/>
        </w:rPr>
      </w:pPr>
    </w:p>
    <w:p w:rsidR="00AF728A" w:rsidRDefault="00AF728A" w:rsidP="003719E8">
      <w:pPr>
        <w:spacing w:after="0" w:line="480" w:lineRule="auto"/>
        <w:rPr>
          <w:rFonts w:ascii="Times New Roman" w:hAnsi="Times New Roman" w:cs="Times New Roman"/>
          <w:sz w:val="24"/>
          <w:szCs w:val="24"/>
        </w:rPr>
      </w:pPr>
    </w:p>
    <w:p w:rsidR="00AF728A" w:rsidRDefault="00AF728A" w:rsidP="003719E8">
      <w:pPr>
        <w:spacing w:after="0" w:line="480" w:lineRule="auto"/>
        <w:rPr>
          <w:rFonts w:ascii="Times New Roman" w:hAnsi="Times New Roman" w:cs="Times New Roman"/>
          <w:sz w:val="24"/>
          <w:szCs w:val="24"/>
        </w:rPr>
      </w:pPr>
    </w:p>
    <w:p w:rsidR="003975B5" w:rsidRDefault="003975B5" w:rsidP="00AF728A">
      <w:pPr>
        <w:spacing w:after="0" w:line="480" w:lineRule="auto"/>
        <w:jc w:val="center"/>
        <w:rPr>
          <w:rFonts w:ascii="Times New Roman" w:hAnsi="Times New Roman" w:cs="Times New Roman"/>
          <w:sz w:val="24"/>
          <w:szCs w:val="24"/>
        </w:rPr>
      </w:pPr>
    </w:p>
    <w:p w:rsidR="003975B5" w:rsidRDefault="003975B5" w:rsidP="00AF728A">
      <w:pPr>
        <w:spacing w:after="0" w:line="480" w:lineRule="auto"/>
        <w:jc w:val="center"/>
        <w:rPr>
          <w:rFonts w:ascii="Times New Roman" w:hAnsi="Times New Roman" w:cs="Times New Roman"/>
          <w:sz w:val="24"/>
          <w:szCs w:val="24"/>
        </w:rPr>
      </w:pPr>
    </w:p>
    <w:p w:rsidR="003975B5" w:rsidRDefault="003975B5" w:rsidP="00AF728A">
      <w:pPr>
        <w:spacing w:after="0" w:line="480" w:lineRule="auto"/>
        <w:jc w:val="center"/>
        <w:rPr>
          <w:rFonts w:ascii="Times New Roman" w:hAnsi="Times New Roman" w:cs="Times New Roman"/>
          <w:sz w:val="24"/>
          <w:szCs w:val="24"/>
        </w:rPr>
      </w:pPr>
    </w:p>
    <w:p w:rsidR="003975B5" w:rsidRDefault="003975B5" w:rsidP="00AF728A">
      <w:pPr>
        <w:spacing w:after="0" w:line="480" w:lineRule="auto"/>
        <w:jc w:val="center"/>
        <w:rPr>
          <w:rFonts w:ascii="Times New Roman" w:hAnsi="Times New Roman" w:cs="Times New Roman"/>
          <w:sz w:val="24"/>
          <w:szCs w:val="24"/>
        </w:rPr>
      </w:pPr>
    </w:p>
    <w:p w:rsidR="003975B5" w:rsidRDefault="003975B5" w:rsidP="00AF728A">
      <w:pPr>
        <w:spacing w:after="0" w:line="480" w:lineRule="auto"/>
        <w:jc w:val="center"/>
        <w:rPr>
          <w:rFonts w:ascii="Times New Roman" w:hAnsi="Times New Roman" w:cs="Times New Roman"/>
          <w:sz w:val="24"/>
          <w:szCs w:val="24"/>
        </w:rPr>
      </w:pPr>
    </w:p>
    <w:p w:rsidR="00AF728A" w:rsidRDefault="00861559" w:rsidP="00AF728A">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 xml:space="preserve">American Horizons Chapter 19, 20, 25, 26 </w:t>
      </w:r>
      <w:r w:rsidR="003975B5">
        <w:rPr>
          <w:rFonts w:ascii="Times New Roman" w:hAnsi="Times New Roman" w:cs="Times New Roman"/>
          <w:sz w:val="24"/>
          <w:szCs w:val="24"/>
        </w:rPr>
        <w:t>Responses</w:t>
      </w:r>
    </w:p>
    <w:p w:rsidR="00AF728A" w:rsidRDefault="00861559" w:rsidP="00AF728A">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Name</w:t>
      </w:r>
    </w:p>
    <w:p w:rsidR="00AF728A" w:rsidRDefault="00861559" w:rsidP="003975B5">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t>Class</w:t>
      </w:r>
    </w:p>
    <w:p w:rsidR="00AF728A" w:rsidRDefault="00861559" w:rsidP="003975B5">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t>Date</w:t>
      </w:r>
    </w:p>
    <w:p w:rsidR="00AF728A" w:rsidRPr="00AF728A" w:rsidRDefault="00AF728A" w:rsidP="003975B5">
      <w:pPr>
        <w:spacing w:after="0" w:line="480" w:lineRule="auto"/>
        <w:contextualSpacing/>
        <w:jc w:val="center"/>
        <w:rPr>
          <w:rFonts w:ascii="Times New Roman" w:hAnsi="Times New Roman" w:cs="Times New Roman"/>
          <w:sz w:val="24"/>
          <w:szCs w:val="24"/>
        </w:rPr>
      </w:pPr>
    </w:p>
    <w:p w:rsidR="00AF728A" w:rsidRDefault="00AF728A" w:rsidP="003975B5">
      <w:pPr>
        <w:spacing w:after="0" w:line="480" w:lineRule="auto"/>
        <w:contextualSpacing/>
        <w:rPr>
          <w:rFonts w:ascii="Times New Roman" w:hAnsi="Times New Roman" w:cs="Times New Roman"/>
          <w:b/>
          <w:sz w:val="24"/>
          <w:szCs w:val="24"/>
        </w:rPr>
      </w:pPr>
    </w:p>
    <w:p w:rsidR="00AF728A" w:rsidRDefault="00AF728A" w:rsidP="003975B5">
      <w:pPr>
        <w:spacing w:after="0" w:line="480" w:lineRule="auto"/>
        <w:contextualSpacing/>
        <w:rPr>
          <w:rFonts w:ascii="Times New Roman" w:hAnsi="Times New Roman" w:cs="Times New Roman"/>
          <w:b/>
          <w:sz w:val="24"/>
          <w:szCs w:val="24"/>
        </w:rPr>
      </w:pPr>
    </w:p>
    <w:p w:rsidR="00AF728A" w:rsidRDefault="00AF728A" w:rsidP="003975B5">
      <w:pPr>
        <w:spacing w:after="0" w:line="480" w:lineRule="auto"/>
        <w:contextualSpacing/>
        <w:rPr>
          <w:rFonts w:ascii="Times New Roman" w:hAnsi="Times New Roman" w:cs="Times New Roman"/>
          <w:b/>
          <w:sz w:val="24"/>
          <w:szCs w:val="24"/>
        </w:rPr>
      </w:pPr>
    </w:p>
    <w:p w:rsidR="00AF728A" w:rsidRDefault="00AF728A" w:rsidP="003975B5">
      <w:pPr>
        <w:spacing w:after="0" w:line="480" w:lineRule="auto"/>
        <w:contextualSpacing/>
        <w:rPr>
          <w:rFonts w:ascii="Times New Roman" w:hAnsi="Times New Roman" w:cs="Times New Roman"/>
          <w:b/>
          <w:sz w:val="24"/>
          <w:szCs w:val="24"/>
        </w:rPr>
      </w:pPr>
    </w:p>
    <w:p w:rsidR="00AF728A" w:rsidRDefault="00AF728A" w:rsidP="003975B5">
      <w:pPr>
        <w:spacing w:after="0" w:line="480" w:lineRule="auto"/>
        <w:contextualSpacing/>
        <w:rPr>
          <w:rFonts w:ascii="Times New Roman" w:hAnsi="Times New Roman" w:cs="Times New Roman"/>
          <w:b/>
          <w:sz w:val="24"/>
          <w:szCs w:val="24"/>
        </w:rPr>
      </w:pPr>
    </w:p>
    <w:p w:rsidR="00AF728A" w:rsidRDefault="00AF728A" w:rsidP="003975B5">
      <w:pPr>
        <w:spacing w:after="0" w:line="480" w:lineRule="auto"/>
        <w:contextualSpacing/>
        <w:rPr>
          <w:rFonts w:ascii="Times New Roman" w:hAnsi="Times New Roman" w:cs="Times New Roman"/>
          <w:b/>
          <w:sz w:val="24"/>
          <w:szCs w:val="24"/>
        </w:rPr>
      </w:pPr>
    </w:p>
    <w:p w:rsidR="00AF728A" w:rsidRDefault="00AF728A" w:rsidP="003975B5">
      <w:pPr>
        <w:spacing w:after="0" w:line="480" w:lineRule="auto"/>
        <w:contextualSpacing/>
        <w:rPr>
          <w:rFonts w:ascii="Times New Roman" w:hAnsi="Times New Roman" w:cs="Times New Roman"/>
          <w:b/>
          <w:sz w:val="24"/>
          <w:szCs w:val="24"/>
        </w:rPr>
      </w:pPr>
    </w:p>
    <w:p w:rsidR="00AF728A" w:rsidRDefault="00AF728A" w:rsidP="003975B5">
      <w:pPr>
        <w:spacing w:after="0" w:line="480" w:lineRule="auto"/>
        <w:contextualSpacing/>
        <w:rPr>
          <w:rFonts w:ascii="Times New Roman" w:hAnsi="Times New Roman" w:cs="Times New Roman"/>
          <w:b/>
          <w:sz w:val="24"/>
          <w:szCs w:val="24"/>
        </w:rPr>
      </w:pPr>
    </w:p>
    <w:p w:rsidR="00AF728A" w:rsidRDefault="00AF728A" w:rsidP="003975B5">
      <w:pPr>
        <w:spacing w:after="0" w:line="480" w:lineRule="auto"/>
        <w:contextualSpacing/>
        <w:rPr>
          <w:rFonts w:ascii="Times New Roman" w:hAnsi="Times New Roman" w:cs="Times New Roman"/>
          <w:b/>
          <w:sz w:val="24"/>
          <w:szCs w:val="24"/>
        </w:rPr>
      </w:pPr>
    </w:p>
    <w:p w:rsidR="00AF728A" w:rsidRPr="003975B5" w:rsidRDefault="003975B5" w:rsidP="003975B5">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lastRenderedPageBreak/>
        <w:t>American Horizons Chapter 19, 20, 25, 26 Responses</w:t>
      </w:r>
    </w:p>
    <w:p w:rsidR="00DE2732" w:rsidRPr="003719E8" w:rsidRDefault="00861559" w:rsidP="003975B5">
      <w:pPr>
        <w:spacing w:after="0" w:line="480" w:lineRule="auto"/>
        <w:contextualSpacing/>
        <w:rPr>
          <w:rFonts w:ascii="Times New Roman" w:hAnsi="Times New Roman" w:cs="Times New Roman"/>
          <w:b/>
          <w:sz w:val="24"/>
          <w:szCs w:val="24"/>
        </w:rPr>
      </w:pPr>
      <w:r w:rsidRPr="003719E8">
        <w:rPr>
          <w:rFonts w:ascii="Times New Roman" w:hAnsi="Times New Roman" w:cs="Times New Roman"/>
          <w:b/>
          <w:sz w:val="24"/>
          <w:szCs w:val="24"/>
        </w:rPr>
        <w:t>Chapter 19</w:t>
      </w:r>
    </w:p>
    <w:p w:rsidR="005727E9" w:rsidRDefault="00861559" w:rsidP="003975B5">
      <w:pPr>
        <w:spacing w:after="0" w:line="480" w:lineRule="auto"/>
        <w:ind w:firstLine="720"/>
        <w:contextualSpacing/>
        <w:rPr>
          <w:rFonts w:ascii="Times New Roman" w:hAnsi="Times New Roman" w:cs="Times New Roman"/>
          <w:sz w:val="24"/>
          <w:szCs w:val="24"/>
        </w:rPr>
      </w:pPr>
      <w:r w:rsidRPr="003719E8">
        <w:rPr>
          <w:rFonts w:ascii="Times New Roman" w:hAnsi="Times New Roman" w:cs="Times New Roman"/>
          <w:sz w:val="24"/>
          <w:szCs w:val="24"/>
        </w:rPr>
        <w:t>In August 1898, w</w:t>
      </w:r>
      <w:r>
        <w:rPr>
          <w:rFonts w:ascii="Times New Roman" w:hAnsi="Times New Roman" w:cs="Times New Roman"/>
          <w:sz w:val="24"/>
          <w:szCs w:val="24"/>
        </w:rPr>
        <w:t>ar with Spain ended, and America</w:t>
      </w:r>
      <w:r w:rsidRPr="003719E8">
        <w:rPr>
          <w:rFonts w:ascii="Times New Roman" w:hAnsi="Times New Roman" w:cs="Times New Roman"/>
          <w:sz w:val="24"/>
          <w:szCs w:val="24"/>
        </w:rPr>
        <w:t xml:space="preserve"> began to debate the question of whether to colonize the Philippines.</w:t>
      </w:r>
      <w:r>
        <w:rPr>
          <w:rFonts w:ascii="Times New Roman" w:hAnsi="Times New Roman" w:cs="Times New Roman"/>
          <w:sz w:val="24"/>
          <w:szCs w:val="24"/>
        </w:rPr>
        <w:t xml:space="preserve"> </w:t>
      </w:r>
      <w:r w:rsidRPr="003719E8">
        <w:rPr>
          <w:rFonts w:ascii="Times New Roman" w:hAnsi="Times New Roman" w:cs="Times New Roman"/>
          <w:sz w:val="24"/>
          <w:szCs w:val="24"/>
        </w:rPr>
        <w:t xml:space="preserve">The two sources used in this </w:t>
      </w:r>
      <w:r w:rsidRPr="003719E8">
        <w:rPr>
          <w:rFonts w:ascii="Times New Roman" w:hAnsi="Times New Roman" w:cs="Times New Roman"/>
          <w:sz w:val="24"/>
          <w:szCs w:val="24"/>
        </w:rPr>
        <w:t>chapter are article</w:t>
      </w:r>
      <w:r>
        <w:rPr>
          <w:rFonts w:ascii="Times New Roman" w:hAnsi="Times New Roman" w:cs="Times New Roman"/>
          <w:sz w:val="24"/>
          <w:szCs w:val="24"/>
        </w:rPr>
        <w:t>s</w:t>
      </w:r>
      <w:r w:rsidRPr="003719E8">
        <w:rPr>
          <w:rFonts w:ascii="Times New Roman" w:hAnsi="Times New Roman" w:cs="Times New Roman"/>
          <w:sz w:val="24"/>
          <w:szCs w:val="24"/>
        </w:rPr>
        <w:t xml:space="preserve"> published about the issue of whether America should colonize and acquire the resources of other countries or it should just settle for their resources. The report by Andrew Carnegie explains the point of distant possession, which are t</w:t>
      </w:r>
      <w:r w:rsidRPr="003719E8">
        <w:rPr>
          <w:rFonts w:ascii="Times New Roman" w:hAnsi="Times New Roman" w:cs="Times New Roman"/>
          <w:sz w:val="24"/>
          <w:szCs w:val="24"/>
        </w:rPr>
        <w:t xml:space="preserve">he other resources in other countries that America was considering to colonize. The second article by Albert Beveridge talks of the issue of the match of the flag </w:t>
      </w:r>
    </w:p>
    <w:p w:rsidR="00387081" w:rsidRPr="003719E8" w:rsidRDefault="00861559" w:rsidP="003975B5">
      <w:pPr>
        <w:spacing w:after="0" w:line="480" w:lineRule="auto"/>
        <w:ind w:firstLine="720"/>
        <w:contextualSpacing/>
        <w:rPr>
          <w:rFonts w:ascii="Times New Roman" w:hAnsi="Times New Roman" w:cs="Times New Roman"/>
          <w:sz w:val="24"/>
          <w:szCs w:val="24"/>
        </w:rPr>
      </w:pPr>
      <w:r w:rsidRPr="003719E8">
        <w:rPr>
          <w:rFonts w:ascii="Times New Roman" w:hAnsi="Times New Roman" w:cs="Times New Roman"/>
          <w:sz w:val="24"/>
          <w:szCs w:val="24"/>
        </w:rPr>
        <w:t xml:space="preserve">These </w:t>
      </w:r>
      <w:r w:rsidR="00DE2732" w:rsidRPr="003719E8">
        <w:rPr>
          <w:rFonts w:ascii="Times New Roman" w:hAnsi="Times New Roman" w:cs="Times New Roman"/>
          <w:sz w:val="24"/>
          <w:szCs w:val="24"/>
        </w:rPr>
        <w:t>articles</w:t>
      </w:r>
      <w:r w:rsidRPr="003719E8">
        <w:rPr>
          <w:rFonts w:ascii="Times New Roman" w:hAnsi="Times New Roman" w:cs="Times New Roman"/>
          <w:sz w:val="24"/>
          <w:szCs w:val="24"/>
        </w:rPr>
        <w:t xml:space="preserve"> are included in the topic as they are giving a useful elaboration of the title of the </w:t>
      </w:r>
      <w:r w:rsidR="00DE2732" w:rsidRPr="003719E8">
        <w:rPr>
          <w:rFonts w:ascii="Times New Roman" w:hAnsi="Times New Roman" w:cs="Times New Roman"/>
          <w:sz w:val="24"/>
          <w:szCs w:val="24"/>
        </w:rPr>
        <w:t>chapter; The</w:t>
      </w:r>
      <w:r w:rsidRPr="003719E8">
        <w:rPr>
          <w:rFonts w:ascii="Times New Roman" w:hAnsi="Times New Roman" w:cs="Times New Roman"/>
          <w:sz w:val="24"/>
          <w:szCs w:val="24"/>
        </w:rPr>
        <w:t xml:space="preserve"> United States expands its reach. From every point of view we are forced to the </w:t>
      </w:r>
      <w:r w:rsidR="00DE2732" w:rsidRPr="003719E8">
        <w:rPr>
          <w:rFonts w:ascii="Times New Roman" w:hAnsi="Times New Roman" w:cs="Times New Roman"/>
          <w:sz w:val="24"/>
          <w:szCs w:val="24"/>
        </w:rPr>
        <w:t>conclusion</w:t>
      </w:r>
      <w:r w:rsidRPr="003719E8">
        <w:rPr>
          <w:rFonts w:ascii="Times New Roman" w:hAnsi="Times New Roman" w:cs="Times New Roman"/>
          <w:sz w:val="24"/>
          <w:szCs w:val="24"/>
        </w:rPr>
        <w:t xml:space="preserve"> that the past policy of the </w:t>
      </w:r>
      <w:r w:rsidR="00DE2732" w:rsidRPr="003719E8">
        <w:rPr>
          <w:rFonts w:ascii="Times New Roman" w:hAnsi="Times New Roman" w:cs="Times New Roman"/>
          <w:sz w:val="24"/>
          <w:szCs w:val="24"/>
        </w:rPr>
        <w:t>Republic</w:t>
      </w:r>
      <w:r w:rsidRPr="003719E8">
        <w:rPr>
          <w:rFonts w:ascii="Times New Roman" w:hAnsi="Times New Roman" w:cs="Times New Roman"/>
          <w:sz w:val="24"/>
          <w:szCs w:val="24"/>
        </w:rPr>
        <w:t xml:space="preserve"> is her </w:t>
      </w:r>
      <w:r w:rsidR="00DE2732" w:rsidRPr="003719E8">
        <w:rPr>
          <w:rFonts w:ascii="Times New Roman" w:hAnsi="Times New Roman" w:cs="Times New Roman"/>
          <w:sz w:val="24"/>
          <w:szCs w:val="24"/>
        </w:rPr>
        <w:t>r</w:t>
      </w:r>
      <w:r w:rsidRPr="003719E8">
        <w:rPr>
          <w:rFonts w:ascii="Times New Roman" w:hAnsi="Times New Roman" w:cs="Times New Roman"/>
          <w:sz w:val="24"/>
          <w:szCs w:val="24"/>
        </w:rPr>
        <w:t xml:space="preserve">ight policy for the </w:t>
      </w:r>
      <w:r w:rsidR="00DE2732" w:rsidRPr="003719E8">
        <w:rPr>
          <w:rFonts w:ascii="Times New Roman" w:hAnsi="Times New Roman" w:cs="Times New Roman"/>
          <w:sz w:val="24"/>
          <w:szCs w:val="24"/>
        </w:rPr>
        <w:t>future;</w:t>
      </w:r>
      <w:r w:rsidRPr="003719E8">
        <w:rPr>
          <w:rFonts w:ascii="Times New Roman" w:hAnsi="Times New Roman" w:cs="Times New Roman"/>
          <w:sz w:val="24"/>
          <w:szCs w:val="24"/>
        </w:rPr>
        <w:t xml:space="preserve"> for safety, for peace, </w:t>
      </w:r>
      <w:r w:rsidR="00DE2732" w:rsidRPr="003719E8">
        <w:rPr>
          <w:rFonts w:ascii="Times New Roman" w:hAnsi="Times New Roman" w:cs="Times New Roman"/>
          <w:sz w:val="24"/>
          <w:szCs w:val="24"/>
        </w:rPr>
        <w:t>for</w:t>
      </w:r>
      <w:r w:rsidRPr="003719E8">
        <w:rPr>
          <w:rFonts w:ascii="Times New Roman" w:hAnsi="Times New Roman" w:cs="Times New Roman"/>
          <w:sz w:val="24"/>
          <w:szCs w:val="24"/>
        </w:rPr>
        <w:t xml:space="preserve"> happiness, </w:t>
      </w:r>
      <w:r w:rsidR="00DE2732" w:rsidRPr="003719E8">
        <w:rPr>
          <w:rFonts w:ascii="Times New Roman" w:hAnsi="Times New Roman" w:cs="Times New Roman"/>
          <w:sz w:val="24"/>
          <w:szCs w:val="24"/>
        </w:rPr>
        <w:t>for</w:t>
      </w:r>
      <w:r w:rsidRPr="003719E8">
        <w:rPr>
          <w:rFonts w:ascii="Times New Roman" w:hAnsi="Times New Roman" w:cs="Times New Roman"/>
          <w:sz w:val="24"/>
          <w:szCs w:val="24"/>
        </w:rPr>
        <w:t xml:space="preserve"> progress, for wealth, for power-for all that makes a nation blessed (Andrew, </w:t>
      </w:r>
      <w:r w:rsidR="00DE2732" w:rsidRPr="003719E8">
        <w:rPr>
          <w:rFonts w:ascii="Times New Roman" w:hAnsi="Times New Roman" w:cs="Times New Roman"/>
          <w:sz w:val="24"/>
          <w:szCs w:val="24"/>
        </w:rPr>
        <w:t>1898).</w:t>
      </w:r>
    </w:p>
    <w:p w:rsidR="00DE2732" w:rsidRPr="003719E8" w:rsidRDefault="00861559" w:rsidP="003975B5">
      <w:pPr>
        <w:spacing w:after="0" w:line="480" w:lineRule="auto"/>
        <w:ind w:firstLine="720"/>
        <w:contextualSpacing/>
        <w:rPr>
          <w:rFonts w:ascii="Times New Roman" w:hAnsi="Times New Roman" w:cs="Times New Roman"/>
          <w:sz w:val="24"/>
          <w:szCs w:val="24"/>
        </w:rPr>
      </w:pPr>
      <w:r w:rsidRPr="003719E8">
        <w:rPr>
          <w:rFonts w:ascii="Times New Roman" w:hAnsi="Times New Roman" w:cs="Times New Roman"/>
          <w:sz w:val="24"/>
          <w:szCs w:val="24"/>
        </w:rPr>
        <w:t xml:space="preserve">These sources are helping to understand the time and context that they were written. During 1898, the Americans were under </w:t>
      </w:r>
      <w:r w:rsidRPr="003719E8">
        <w:rPr>
          <w:rFonts w:ascii="Times New Roman" w:hAnsi="Times New Roman" w:cs="Times New Roman"/>
          <w:sz w:val="24"/>
          <w:szCs w:val="24"/>
        </w:rPr>
        <w:t>the dilemma on whether to expand their resources by colonization. By reading these sources, you can understand what the views and arguments of the Americans concerning the issue.</w:t>
      </w:r>
    </w:p>
    <w:p w:rsidR="00BB2D70" w:rsidRPr="003719E8" w:rsidRDefault="00861559" w:rsidP="003975B5">
      <w:pPr>
        <w:spacing w:after="0" w:line="480" w:lineRule="auto"/>
        <w:contextualSpacing/>
        <w:rPr>
          <w:rFonts w:ascii="Times New Roman" w:hAnsi="Times New Roman" w:cs="Times New Roman"/>
          <w:b/>
          <w:sz w:val="24"/>
          <w:szCs w:val="24"/>
        </w:rPr>
      </w:pPr>
      <w:r w:rsidRPr="003719E8">
        <w:rPr>
          <w:rFonts w:ascii="Times New Roman" w:hAnsi="Times New Roman" w:cs="Times New Roman"/>
          <w:b/>
          <w:sz w:val="24"/>
          <w:szCs w:val="24"/>
        </w:rPr>
        <w:t>Chapter 20</w:t>
      </w:r>
    </w:p>
    <w:p w:rsidR="002777B7" w:rsidRPr="003719E8" w:rsidRDefault="00861559" w:rsidP="003975B5">
      <w:pPr>
        <w:spacing w:after="0" w:line="480" w:lineRule="auto"/>
        <w:ind w:firstLine="720"/>
        <w:contextualSpacing/>
        <w:rPr>
          <w:rFonts w:ascii="Times New Roman" w:hAnsi="Times New Roman" w:cs="Times New Roman"/>
          <w:sz w:val="24"/>
          <w:szCs w:val="24"/>
        </w:rPr>
      </w:pPr>
      <w:r w:rsidRPr="003719E8">
        <w:rPr>
          <w:rFonts w:ascii="Times New Roman" w:hAnsi="Times New Roman" w:cs="Times New Roman"/>
          <w:sz w:val="24"/>
          <w:szCs w:val="24"/>
        </w:rPr>
        <w:t>This chapter discusses the issue of age of progress</w:t>
      </w:r>
      <w:r w:rsidR="005727E9">
        <w:rPr>
          <w:rFonts w:ascii="Times New Roman" w:hAnsi="Times New Roman" w:cs="Times New Roman"/>
          <w:sz w:val="24"/>
          <w:szCs w:val="24"/>
        </w:rPr>
        <w:t xml:space="preserve"> and</w:t>
      </w:r>
      <w:r w:rsidRPr="003719E8">
        <w:rPr>
          <w:rFonts w:ascii="Times New Roman" w:hAnsi="Times New Roman" w:cs="Times New Roman"/>
          <w:sz w:val="24"/>
          <w:szCs w:val="24"/>
        </w:rPr>
        <w:t xml:space="preserve"> reform. </w:t>
      </w:r>
      <w:r w:rsidR="00BB2D70" w:rsidRPr="003719E8">
        <w:rPr>
          <w:rFonts w:ascii="Times New Roman" w:hAnsi="Times New Roman" w:cs="Times New Roman"/>
          <w:sz w:val="24"/>
          <w:szCs w:val="24"/>
        </w:rPr>
        <w:t xml:space="preserve">To help understand the </w:t>
      </w:r>
      <w:r w:rsidRPr="003719E8">
        <w:rPr>
          <w:rFonts w:ascii="Times New Roman" w:hAnsi="Times New Roman" w:cs="Times New Roman"/>
          <w:sz w:val="24"/>
          <w:szCs w:val="24"/>
        </w:rPr>
        <w:t>topic</w:t>
      </w:r>
      <w:r w:rsidR="00BB2D70" w:rsidRPr="003719E8">
        <w:rPr>
          <w:rFonts w:ascii="Times New Roman" w:hAnsi="Times New Roman" w:cs="Times New Roman"/>
          <w:sz w:val="24"/>
          <w:szCs w:val="24"/>
        </w:rPr>
        <w:t xml:space="preserve"> in a more detailed way, </w:t>
      </w:r>
      <w:r w:rsidRPr="003719E8">
        <w:rPr>
          <w:rFonts w:ascii="Times New Roman" w:hAnsi="Times New Roman" w:cs="Times New Roman"/>
          <w:sz w:val="24"/>
          <w:szCs w:val="24"/>
        </w:rPr>
        <w:t>different</w:t>
      </w:r>
      <w:r w:rsidR="00BB2D70" w:rsidRPr="003719E8">
        <w:rPr>
          <w:rFonts w:ascii="Times New Roman" w:hAnsi="Times New Roman" w:cs="Times New Roman"/>
          <w:sz w:val="24"/>
          <w:szCs w:val="24"/>
        </w:rPr>
        <w:t xml:space="preserve"> sources are cited in the section. </w:t>
      </w:r>
      <w:r w:rsidRPr="003719E8">
        <w:rPr>
          <w:rFonts w:ascii="Times New Roman" w:hAnsi="Times New Roman" w:cs="Times New Roman"/>
          <w:sz w:val="24"/>
          <w:szCs w:val="24"/>
        </w:rPr>
        <w:t xml:space="preserve">The farewell speech of the congressman George H. White is included in this chapter as the congressman wanted to </w:t>
      </w:r>
      <w:r w:rsidR="00AF728A">
        <w:rPr>
          <w:rFonts w:ascii="Times New Roman" w:hAnsi="Times New Roman" w:cs="Times New Roman"/>
          <w:sz w:val="24"/>
          <w:szCs w:val="24"/>
        </w:rPr>
        <w:t>emphasi</w:t>
      </w:r>
      <w:r w:rsidRPr="003719E8">
        <w:rPr>
          <w:rFonts w:ascii="Times New Roman" w:hAnsi="Times New Roman" w:cs="Times New Roman"/>
          <w:sz w:val="24"/>
          <w:szCs w:val="24"/>
        </w:rPr>
        <w:t xml:space="preserve">ze in </w:t>
      </w:r>
      <w:r w:rsidR="005727E9">
        <w:rPr>
          <w:rFonts w:ascii="Times New Roman" w:hAnsi="Times New Roman" w:cs="Times New Roman"/>
          <w:sz w:val="24"/>
          <w:szCs w:val="24"/>
        </w:rPr>
        <w:t xml:space="preserve">the </w:t>
      </w:r>
      <w:r w:rsidRPr="003719E8">
        <w:rPr>
          <w:rFonts w:ascii="Times New Roman" w:hAnsi="Times New Roman" w:cs="Times New Roman"/>
          <w:sz w:val="24"/>
          <w:szCs w:val="24"/>
        </w:rPr>
        <w:t xml:space="preserve">age of reform that one of the </w:t>
      </w:r>
      <w:r w:rsidRPr="003719E8">
        <w:rPr>
          <w:rFonts w:ascii="Times New Roman" w:hAnsi="Times New Roman" w:cs="Times New Roman"/>
          <w:sz w:val="24"/>
          <w:szCs w:val="24"/>
        </w:rPr>
        <w:t>changes to be considered would be the rights of the black people</w:t>
      </w:r>
      <w:r w:rsidR="00C83333" w:rsidRPr="003719E8">
        <w:rPr>
          <w:rFonts w:ascii="Times New Roman" w:hAnsi="Times New Roman" w:cs="Times New Roman"/>
          <w:sz w:val="24"/>
          <w:szCs w:val="24"/>
        </w:rPr>
        <w:t xml:space="preserve"> (Lucas</w:t>
      </w:r>
      <w:r w:rsidR="008047E7" w:rsidRPr="003719E8">
        <w:rPr>
          <w:rFonts w:ascii="Times New Roman" w:hAnsi="Times New Roman" w:cs="Times New Roman"/>
          <w:sz w:val="24"/>
          <w:szCs w:val="24"/>
        </w:rPr>
        <w:t>,</w:t>
      </w:r>
      <w:r w:rsidR="00C83333" w:rsidRPr="003719E8">
        <w:rPr>
          <w:rFonts w:ascii="Times New Roman" w:hAnsi="Times New Roman" w:cs="Times New Roman"/>
          <w:sz w:val="24"/>
          <w:szCs w:val="24"/>
        </w:rPr>
        <w:t xml:space="preserve"> &amp; Garrity,</w:t>
      </w:r>
      <w:r w:rsidR="008047E7" w:rsidRPr="003719E8">
        <w:rPr>
          <w:rFonts w:ascii="Times New Roman" w:hAnsi="Times New Roman" w:cs="Times New Roman"/>
          <w:sz w:val="24"/>
          <w:szCs w:val="24"/>
        </w:rPr>
        <w:t xml:space="preserve"> 2007</w:t>
      </w:r>
      <w:r w:rsidRPr="003719E8">
        <w:rPr>
          <w:rFonts w:ascii="Times New Roman" w:hAnsi="Times New Roman" w:cs="Times New Roman"/>
          <w:sz w:val="24"/>
          <w:szCs w:val="24"/>
        </w:rPr>
        <w:t>). The chapter talks about the age of reform, and thus this article about the speech of the congressman addresses one of these reforms that</w:t>
      </w:r>
      <w:r w:rsidR="005727E9">
        <w:rPr>
          <w:rFonts w:ascii="Times New Roman" w:hAnsi="Times New Roman" w:cs="Times New Roman"/>
          <w:sz w:val="24"/>
          <w:szCs w:val="24"/>
        </w:rPr>
        <w:t xml:space="preserve"> should </w:t>
      </w:r>
      <w:r w:rsidRPr="003719E8">
        <w:rPr>
          <w:rFonts w:ascii="Times New Roman" w:hAnsi="Times New Roman" w:cs="Times New Roman"/>
          <w:sz w:val="24"/>
          <w:szCs w:val="24"/>
        </w:rPr>
        <w:t>be considered.</w:t>
      </w:r>
    </w:p>
    <w:p w:rsidR="005727E9" w:rsidRDefault="00861559" w:rsidP="003975B5">
      <w:pPr>
        <w:spacing w:after="0" w:line="480" w:lineRule="auto"/>
        <w:ind w:firstLine="720"/>
        <w:contextualSpacing/>
        <w:rPr>
          <w:rFonts w:ascii="Times New Roman" w:hAnsi="Times New Roman" w:cs="Times New Roman"/>
          <w:sz w:val="24"/>
          <w:szCs w:val="24"/>
        </w:rPr>
      </w:pPr>
      <w:r w:rsidRPr="003719E8">
        <w:rPr>
          <w:rFonts w:ascii="Times New Roman" w:hAnsi="Times New Roman" w:cs="Times New Roman"/>
          <w:sz w:val="24"/>
          <w:szCs w:val="24"/>
        </w:rPr>
        <w:t>The se</w:t>
      </w:r>
      <w:r w:rsidRPr="003719E8">
        <w:rPr>
          <w:rFonts w:ascii="Times New Roman" w:hAnsi="Times New Roman" w:cs="Times New Roman"/>
          <w:sz w:val="24"/>
          <w:szCs w:val="24"/>
        </w:rPr>
        <w:t>cond source on the chapter is an exhibit which represents a space in which visitors can reflect upon the tumultuous events of 1960, as well as the still lingering spectre of racism that continues to affect Duke as an institution (D</w:t>
      </w:r>
      <w:r w:rsidR="00970531" w:rsidRPr="003719E8">
        <w:rPr>
          <w:rFonts w:ascii="Times New Roman" w:hAnsi="Times New Roman" w:cs="Times New Roman"/>
          <w:sz w:val="24"/>
          <w:szCs w:val="24"/>
        </w:rPr>
        <w:t>avid, 201</w:t>
      </w:r>
      <w:r w:rsidRPr="003719E8">
        <w:rPr>
          <w:rFonts w:ascii="Times New Roman" w:hAnsi="Times New Roman" w:cs="Times New Roman"/>
          <w:sz w:val="24"/>
          <w:szCs w:val="24"/>
        </w:rPr>
        <w:t xml:space="preserve">9). </w:t>
      </w:r>
      <w:r w:rsidR="00994620" w:rsidRPr="003719E8">
        <w:rPr>
          <w:rFonts w:ascii="Times New Roman" w:hAnsi="Times New Roman" w:cs="Times New Roman"/>
          <w:sz w:val="24"/>
          <w:szCs w:val="24"/>
        </w:rPr>
        <w:t>This s</w:t>
      </w:r>
      <w:r w:rsidR="002777B7" w:rsidRPr="003719E8">
        <w:rPr>
          <w:rFonts w:ascii="Times New Roman" w:hAnsi="Times New Roman" w:cs="Times New Roman"/>
          <w:sz w:val="24"/>
          <w:szCs w:val="24"/>
        </w:rPr>
        <w:t>ource is included as</w:t>
      </w:r>
      <w:r w:rsidR="00994620" w:rsidRPr="003719E8">
        <w:rPr>
          <w:rFonts w:ascii="Times New Roman" w:hAnsi="Times New Roman" w:cs="Times New Roman"/>
          <w:sz w:val="24"/>
          <w:szCs w:val="24"/>
        </w:rPr>
        <w:t xml:space="preserve"> it is addressing the issu</w:t>
      </w:r>
      <w:r w:rsidR="003B37AE" w:rsidRPr="003719E8">
        <w:rPr>
          <w:rFonts w:ascii="Times New Roman" w:hAnsi="Times New Roman" w:cs="Times New Roman"/>
          <w:sz w:val="24"/>
          <w:szCs w:val="24"/>
        </w:rPr>
        <w:t xml:space="preserve">e of racism which </w:t>
      </w:r>
      <w:r>
        <w:rPr>
          <w:rFonts w:ascii="Times New Roman" w:hAnsi="Times New Roman" w:cs="Times New Roman"/>
          <w:sz w:val="24"/>
          <w:szCs w:val="24"/>
        </w:rPr>
        <w:t xml:space="preserve">is </w:t>
      </w:r>
      <w:r w:rsidR="002777B7" w:rsidRPr="003719E8">
        <w:rPr>
          <w:rFonts w:ascii="Times New Roman" w:hAnsi="Times New Roman" w:cs="Times New Roman"/>
          <w:sz w:val="24"/>
          <w:szCs w:val="24"/>
        </w:rPr>
        <w:t xml:space="preserve">another form of </w:t>
      </w:r>
      <w:r w:rsidR="003B37AE" w:rsidRPr="003719E8">
        <w:rPr>
          <w:rFonts w:ascii="Times New Roman" w:hAnsi="Times New Roman" w:cs="Times New Roman"/>
          <w:sz w:val="24"/>
          <w:szCs w:val="24"/>
        </w:rPr>
        <w:t xml:space="preserve">reform. </w:t>
      </w:r>
    </w:p>
    <w:p w:rsidR="002777B7" w:rsidRPr="003719E8" w:rsidRDefault="00861559" w:rsidP="003975B5">
      <w:pPr>
        <w:spacing w:after="0" w:line="480" w:lineRule="auto"/>
        <w:ind w:firstLine="720"/>
        <w:contextualSpacing/>
        <w:rPr>
          <w:rFonts w:ascii="Times New Roman" w:hAnsi="Times New Roman" w:cs="Times New Roman"/>
          <w:sz w:val="24"/>
          <w:szCs w:val="24"/>
        </w:rPr>
      </w:pPr>
      <w:r w:rsidRPr="003719E8">
        <w:rPr>
          <w:rFonts w:ascii="Times New Roman" w:hAnsi="Times New Roman" w:cs="Times New Roman"/>
          <w:sz w:val="24"/>
          <w:szCs w:val="24"/>
        </w:rPr>
        <w:t xml:space="preserve">The third </w:t>
      </w:r>
      <w:r w:rsidR="00AD1B37" w:rsidRPr="003719E8">
        <w:rPr>
          <w:rFonts w:ascii="Times New Roman" w:hAnsi="Times New Roman" w:cs="Times New Roman"/>
          <w:sz w:val="24"/>
          <w:szCs w:val="24"/>
        </w:rPr>
        <w:t>source</w:t>
      </w:r>
      <w:r w:rsidRPr="003719E8">
        <w:rPr>
          <w:rFonts w:ascii="Times New Roman" w:hAnsi="Times New Roman" w:cs="Times New Roman"/>
          <w:sz w:val="24"/>
          <w:szCs w:val="24"/>
        </w:rPr>
        <w:t xml:space="preserve"> is an excerpt from the strike </w:t>
      </w:r>
      <w:r w:rsidR="00AD1B37" w:rsidRPr="003719E8">
        <w:rPr>
          <w:rFonts w:ascii="Times New Roman" w:hAnsi="Times New Roman" w:cs="Times New Roman"/>
          <w:sz w:val="24"/>
          <w:szCs w:val="24"/>
        </w:rPr>
        <w:t>against</w:t>
      </w:r>
      <w:r w:rsidRPr="003719E8">
        <w:rPr>
          <w:rFonts w:ascii="Times New Roman" w:hAnsi="Times New Roman" w:cs="Times New Roman"/>
          <w:sz w:val="24"/>
          <w:szCs w:val="24"/>
        </w:rPr>
        <w:t xml:space="preserve"> war. It is about Hellen Keller </w:t>
      </w:r>
      <w:r w:rsidR="00AD1B37" w:rsidRPr="003719E8">
        <w:rPr>
          <w:rFonts w:ascii="Times New Roman" w:hAnsi="Times New Roman" w:cs="Times New Roman"/>
          <w:sz w:val="24"/>
          <w:szCs w:val="24"/>
        </w:rPr>
        <w:t>who was</w:t>
      </w:r>
      <w:r w:rsidRPr="003719E8">
        <w:rPr>
          <w:rFonts w:ascii="Times New Roman" w:hAnsi="Times New Roman" w:cs="Times New Roman"/>
          <w:sz w:val="24"/>
          <w:szCs w:val="24"/>
        </w:rPr>
        <w:t xml:space="preserve"> </w:t>
      </w:r>
      <w:r w:rsidR="00AD1B37" w:rsidRPr="003719E8">
        <w:rPr>
          <w:rFonts w:ascii="Times New Roman" w:hAnsi="Times New Roman" w:cs="Times New Roman"/>
          <w:sz w:val="24"/>
          <w:szCs w:val="24"/>
        </w:rPr>
        <w:t>born</w:t>
      </w:r>
      <w:r w:rsidRPr="003719E8">
        <w:rPr>
          <w:rFonts w:ascii="Times New Roman" w:hAnsi="Times New Roman" w:cs="Times New Roman"/>
          <w:sz w:val="24"/>
          <w:szCs w:val="24"/>
        </w:rPr>
        <w:t xml:space="preserve"> blind and deaf. Hellen </w:t>
      </w:r>
      <w:r w:rsidR="00AD1B37" w:rsidRPr="003719E8">
        <w:rPr>
          <w:rFonts w:ascii="Times New Roman" w:hAnsi="Times New Roman" w:cs="Times New Roman"/>
          <w:sz w:val="24"/>
          <w:szCs w:val="24"/>
        </w:rPr>
        <w:t>says</w:t>
      </w:r>
      <w:r w:rsidRPr="003719E8">
        <w:rPr>
          <w:rFonts w:ascii="Times New Roman" w:hAnsi="Times New Roman" w:cs="Times New Roman"/>
          <w:sz w:val="24"/>
          <w:szCs w:val="24"/>
        </w:rPr>
        <w:t xml:space="preserve"> that she does not want pity from </w:t>
      </w:r>
      <w:r w:rsidR="00AD1B37" w:rsidRPr="003719E8">
        <w:rPr>
          <w:rFonts w:ascii="Times New Roman" w:hAnsi="Times New Roman" w:cs="Times New Roman"/>
          <w:sz w:val="24"/>
          <w:szCs w:val="24"/>
        </w:rPr>
        <w:t>anyone</w:t>
      </w:r>
      <w:r w:rsidRPr="003719E8">
        <w:rPr>
          <w:rFonts w:ascii="Times New Roman" w:hAnsi="Times New Roman" w:cs="Times New Roman"/>
          <w:sz w:val="24"/>
          <w:szCs w:val="24"/>
        </w:rPr>
        <w:t xml:space="preserve">, </w:t>
      </w:r>
      <w:r w:rsidRPr="003719E8">
        <w:rPr>
          <w:rFonts w:ascii="Times New Roman" w:hAnsi="Times New Roman" w:cs="Times New Roman"/>
          <w:sz w:val="24"/>
          <w:szCs w:val="24"/>
        </w:rPr>
        <w:t>but a</w:t>
      </w:r>
      <w:r w:rsidR="005727E9">
        <w:rPr>
          <w:rFonts w:ascii="Times New Roman" w:hAnsi="Times New Roman" w:cs="Times New Roman"/>
          <w:sz w:val="24"/>
          <w:szCs w:val="24"/>
        </w:rPr>
        <w:t>l</w:t>
      </w:r>
      <w:r w:rsidRPr="003719E8">
        <w:rPr>
          <w:rFonts w:ascii="Times New Roman" w:hAnsi="Times New Roman" w:cs="Times New Roman"/>
          <w:sz w:val="24"/>
          <w:szCs w:val="24"/>
        </w:rPr>
        <w:t>l she wants is a</w:t>
      </w:r>
      <w:r w:rsidR="005727E9">
        <w:rPr>
          <w:rFonts w:ascii="Times New Roman" w:hAnsi="Times New Roman" w:cs="Times New Roman"/>
          <w:sz w:val="24"/>
          <w:szCs w:val="24"/>
        </w:rPr>
        <w:t xml:space="preserve"> </w:t>
      </w:r>
      <w:r w:rsidRPr="003719E8">
        <w:rPr>
          <w:rFonts w:ascii="Times New Roman" w:hAnsi="Times New Roman" w:cs="Times New Roman"/>
          <w:sz w:val="24"/>
          <w:szCs w:val="24"/>
        </w:rPr>
        <w:t xml:space="preserve">fair field of equal </w:t>
      </w:r>
      <w:r w:rsidR="00AD1B37" w:rsidRPr="003719E8">
        <w:rPr>
          <w:rFonts w:ascii="Times New Roman" w:hAnsi="Times New Roman" w:cs="Times New Roman"/>
          <w:sz w:val="24"/>
          <w:szCs w:val="24"/>
        </w:rPr>
        <w:t>rights</w:t>
      </w:r>
      <w:r w:rsidRPr="003719E8">
        <w:rPr>
          <w:rFonts w:ascii="Times New Roman" w:hAnsi="Times New Roman" w:cs="Times New Roman"/>
          <w:sz w:val="24"/>
          <w:szCs w:val="24"/>
        </w:rPr>
        <w:t xml:space="preserve"> </w:t>
      </w:r>
      <w:r w:rsidR="00AD1B37" w:rsidRPr="003719E8">
        <w:rPr>
          <w:rFonts w:ascii="Times New Roman" w:hAnsi="Times New Roman" w:cs="Times New Roman"/>
          <w:sz w:val="24"/>
          <w:szCs w:val="24"/>
        </w:rPr>
        <w:t>for</w:t>
      </w:r>
      <w:r w:rsidRPr="003719E8">
        <w:rPr>
          <w:rFonts w:ascii="Times New Roman" w:hAnsi="Times New Roman" w:cs="Times New Roman"/>
          <w:sz w:val="24"/>
          <w:szCs w:val="24"/>
        </w:rPr>
        <w:t xml:space="preserve"> </w:t>
      </w:r>
      <w:r w:rsidR="00AD1B37" w:rsidRPr="003719E8">
        <w:rPr>
          <w:rFonts w:ascii="Times New Roman" w:hAnsi="Times New Roman" w:cs="Times New Roman"/>
          <w:sz w:val="24"/>
          <w:szCs w:val="24"/>
        </w:rPr>
        <w:t>every</w:t>
      </w:r>
      <w:r w:rsidRPr="003719E8">
        <w:rPr>
          <w:rFonts w:ascii="Times New Roman" w:hAnsi="Times New Roman" w:cs="Times New Roman"/>
          <w:sz w:val="24"/>
          <w:szCs w:val="24"/>
        </w:rPr>
        <w:t xml:space="preserve"> individual. She was an </w:t>
      </w:r>
      <w:r w:rsidR="00AF728A" w:rsidRPr="003719E8">
        <w:rPr>
          <w:rFonts w:ascii="Times New Roman" w:hAnsi="Times New Roman" w:cs="Times New Roman"/>
          <w:sz w:val="24"/>
          <w:szCs w:val="24"/>
        </w:rPr>
        <w:t>activist</w:t>
      </w:r>
      <w:r w:rsidRPr="003719E8">
        <w:rPr>
          <w:rFonts w:ascii="Times New Roman" w:hAnsi="Times New Roman" w:cs="Times New Roman"/>
          <w:sz w:val="24"/>
          <w:szCs w:val="24"/>
        </w:rPr>
        <w:t xml:space="preserve">, and she </w:t>
      </w:r>
      <w:r w:rsidR="00AD1B37" w:rsidRPr="003719E8">
        <w:rPr>
          <w:rFonts w:ascii="Times New Roman" w:hAnsi="Times New Roman" w:cs="Times New Roman"/>
          <w:sz w:val="24"/>
          <w:szCs w:val="24"/>
        </w:rPr>
        <w:t>fought</w:t>
      </w:r>
      <w:r w:rsidRPr="003719E8">
        <w:rPr>
          <w:rFonts w:ascii="Times New Roman" w:hAnsi="Times New Roman" w:cs="Times New Roman"/>
          <w:sz w:val="24"/>
          <w:szCs w:val="24"/>
        </w:rPr>
        <w:t xml:space="preserve"> for the rights of the disabled. This source about Hellen Keller is </w:t>
      </w:r>
      <w:r w:rsidR="00AD1B37" w:rsidRPr="003719E8">
        <w:rPr>
          <w:rFonts w:ascii="Times New Roman" w:hAnsi="Times New Roman" w:cs="Times New Roman"/>
          <w:sz w:val="24"/>
          <w:szCs w:val="24"/>
        </w:rPr>
        <w:t>included</w:t>
      </w:r>
      <w:r w:rsidRPr="003719E8">
        <w:rPr>
          <w:rFonts w:ascii="Times New Roman" w:hAnsi="Times New Roman" w:cs="Times New Roman"/>
          <w:sz w:val="24"/>
          <w:szCs w:val="24"/>
        </w:rPr>
        <w:t xml:space="preserve"> in this </w:t>
      </w:r>
      <w:r w:rsidR="00AD1B37" w:rsidRPr="003719E8">
        <w:rPr>
          <w:rFonts w:ascii="Times New Roman" w:hAnsi="Times New Roman" w:cs="Times New Roman"/>
          <w:sz w:val="24"/>
          <w:szCs w:val="24"/>
        </w:rPr>
        <w:t>chapter</w:t>
      </w:r>
      <w:r w:rsidRPr="003719E8">
        <w:rPr>
          <w:rFonts w:ascii="Times New Roman" w:hAnsi="Times New Roman" w:cs="Times New Roman"/>
          <w:sz w:val="24"/>
          <w:szCs w:val="24"/>
        </w:rPr>
        <w:t xml:space="preserve"> as it too addressing a form of reform. Hellen wants a re</w:t>
      </w:r>
      <w:r w:rsidRPr="003719E8">
        <w:rPr>
          <w:rFonts w:ascii="Times New Roman" w:hAnsi="Times New Roman" w:cs="Times New Roman"/>
          <w:sz w:val="24"/>
          <w:szCs w:val="24"/>
        </w:rPr>
        <w:t>formed generation that has equal rights for every person including the disabled.</w:t>
      </w:r>
    </w:p>
    <w:p w:rsidR="00BB2D70" w:rsidRPr="003719E8" w:rsidRDefault="00861559" w:rsidP="003975B5">
      <w:pPr>
        <w:spacing w:after="0" w:line="480" w:lineRule="auto"/>
        <w:ind w:firstLine="720"/>
        <w:contextualSpacing/>
        <w:rPr>
          <w:rFonts w:ascii="Times New Roman" w:hAnsi="Times New Roman" w:cs="Times New Roman"/>
          <w:sz w:val="24"/>
          <w:szCs w:val="24"/>
        </w:rPr>
      </w:pPr>
      <w:r w:rsidRPr="003719E8">
        <w:rPr>
          <w:rFonts w:ascii="Times New Roman" w:hAnsi="Times New Roman" w:cs="Times New Roman"/>
          <w:sz w:val="24"/>
          <w:szCs w:val="24"/>
        </w:rPr>
        <w:t xml:space="preserve">The fourth source is </w:t>
      </w:r>
      <w:r w:rsidR="00AD1B37" w:rsidRPr="003719E8">
        <w:rPr>
          <w:rFonts w:ascii="Times New Roman" w:hAnsi="Times New Roman" w:cs="Times New Roman"/>
          <w:sz w:val="24"/>
          <w:szCs w:val="24"/>
        </w:rPr>
        <w:t>an</w:t>
      </w:r>
      <w:r w:rsidRPr="003719E8">
        <w:rPr>
          <w:rFonts w:ascii="Times New Roman" w:hAnsi="Times New Roman" w:cs="Times New Roman"/>
          <w:sz w:val="24"/>
          <w:szCs w:val="24"/>
        </w:rPr>
        <w:t xml:space="preserve"> article that is talking about the issue of the </w:t>
      </w:r>
      <w:r w:rsidR="00AD1B37" w:rsidRPr="003719E8">
        <w:rPr>
          <w:rFonts w:ascii="Times New Roman" w:hAnsi="Times New Roman" w:cs="Times New Roman"/>
          <w:sz w:val="24"/>
          <w:szCs w:val="24"/>
        </w:rPr>
        <w:t>rights</w:t>
      </w:r>
      <w:r w:rsidRPr="003719E8">
        <w:rPr>
          <w:rFonts w:ascii="Times New Roman" w:hAnsi="Times New Roman" w:cs="Times New Roman"/>
          <w:sz w:val="24"/>
          <w:szCs w:val="24"/>
        </w:rPr>
        <w:t xml:space="preserve"> of women. </w:t>
      </w:r>
      <w:r w:rsidR="00AD1B37" w:rsidRPr="003719E8">
        <w:rPr>
          <w:rFonts w:ascii="Times New Roman" w:hAnsi="Times New Roman" w:cs="Times New Roman"/>
          <w:sz w:val="24"/>
          <w:szCs w:val="24"/>
        </w:rPr>
        <w:t>The belief that a woman is against war just because she is a woman and not a man cannot be substantiated</w:t>
      </w:r>
      <w:r w:rsidR="00420E39">
        <w:rPr>
          <w:rFonts w:ascii="Times New Roman" w:hAnsi="Times New Roman" w:cs="Times New Roman"/>
          <w:sz w:val="24"/>
          <w:szCs w:val="24"/>
        </w:rPr>
        <w:t xml:space="preserve"> (Addams, Bal</w:t>
      </w:r>
      <w:r w:rsidR="005727E9">
        <w:rPr>
          <w:rFonts w:ascii="Times New Roman" w:hAnsi="Times New Roman" w:cs="Times New Roman"/>
          <w:sz w:val="24"/>
          <w:szCs w:val="24"/>
        </w:rPr>
        <w:t>ch, &amp; Hamilton, 2013)</w:t>
      </w:r>
      <w:r w:rsidR="00AD1B37" w:rsidRPr="003719E8">
        <w:rPr>
          <w:rFonts w:ascii="Times New Roman" w:hAnsi="Times New Roman" w:cs="Times New Roman"/>
          <w:sz w:val="24"/>
          <w:szCs w:val="24"/>
        </w:rPr>
        <w:t>. This source is included in the chapter as it is addressing a reform which is an equal right for all women and men. The congresswomen added a declaration that the exclusion of women from citizenship is contrary to human rights.</w:t>
      </w:r>
    </w:p>
    <w:p w:rsidR="00AD1B37" w:rsidRPr="003719E8" w:rsidRDefault="00861559" w:rsidP="003975B5">
      <w:pPr>
        <w:spacing w:after="0" w:line="480" w:lineRule="auto"/>
        <w:ind w:firstLine="720"/>
        <w:contextualSpacing/>
        <w:rPr>
          <w:rFonts w:ascii="Times New Roman" w:hAnsi="Times New Roman" w:cs="Times New Roman"/>
          <w:sz w:val="24"/>
          <w:szCs w:val="24"/>
        </w:rPr>
      </w:pPr>
      <w:r w:rsidRPr="003719E8">
        <w:rPr>
          <w:rFonts w:ascii="Times New Roman" w:hAnsi="Times New Roman" w:cs="Times New Roman"/>
          <w:sz w:val="24"/>
          <w:szCs w:val="24"/>
        </w:rPr>
        <w:t xml:space="preserve">These four sources are interconnected. </w:t>
      </w:r>
      <w:r w:rsidR="002777B7" w:rsidRPr="003719E8">
        <w:rPr>
          <w:rFonts w:ascii="Times New Roman" w:hAnsi="Times New Roman" w:cs="Times New Roman"/>
          <w:sz w:val="24"/>
          <w:szCs w:val="24"/>
        </w:rPr>
        <w:t xml:space="preserve">The central theme of the chapter is on the age of reform; each of these sources is talking about changes of a different kind. </w:t>
      </w:r>
      <w:r w:rsidRPr="003719E8">
        <w:rPr>
          <w:rFonts w:ascii="Times New Roman" w:hAnsi="Times New Roman" w:cs="Times New Roman"/>
          <w:sz w:val="24"/>
          <w:szCs w:val="24"/>
        </w:rPr>
        <w:t xml:space="preserve">The first and </w:t>
      </w:r>
      <w:r w:rsidR="002777B7" w:rsidRPr="003719E8">
        <w:rPr>
          <w:rFonts w:ascii="Times New Roman" w:hAnsi="Times New Roman" w:cs="Times New Roman"/>
          <w:sz w:val="24"/>
          <w:szCs w:val="24"/>
        </w:rPr>
        <w:t>second</w:t>
      </w:r>
      <w:r w:rsidRPr="003719E8">
        <w:rPr>
          <w:rFonts w:ascii="Times New Roman" w:hAnsi="Times New Roman" w:cs="Times New Roman"/>
          <w:sz w:val="24"/>
          <w:szCs w:val="24"/>
        </w:rPr>
        <w:t xml:space="preserve"> sources are all about the reforms of </w:t>
      </w:r>
      <w:r w:rsidR="002777B7" w:rsidRPr="003719E8">
        <w:rPr>
          <w:rFonts w:ascii="Times New Roman" w:hAnsi="Times New Roman" w:cs="Times New Roman"/>
          <w:sz w:val="24"/>
          <w:szCs w:val="24"/>
        </w:rPr>
        <w:t>equal</w:t>
      </w:r>
      <w:r w:rsidRPr="003719E8">
        <w:rPr>
          <w:rFonts w:ascii="Times New Roman" w:hAnsi="Times New Roman" w:cs="Times New Roman"/>
          <w:sz w:val="24"/>
          <w:szCs w:val="24"/>
        </w:rPr>
        <w:t xml:space="preserve"> rights of the black </w:t>
      </w:r>
      <w:r w:rsidR="002777B7" w:rsidRPr="003719E8">
        <w:rPr>
          <w:rFonts w:ascii="Times New Roman" w:hAnsi="Times New Roman" w:cs="Times New Roman"/>
          <w:sz w:val="24"/>
          <w:szCs w:val="24"/>
        </w:rPr>
        <w:t>people</w:t>
      </w:r>
      <w:r w:rsidRPr="003719E8">
        <w:rPr>
          <w:rFonts w:ascii="Times New Roman" w:hAnsi="Times New Roman" w:cs="Times New Roman"/>
          <w:sz w:val="24"/>
          <w:szCs w:val="24"/>
        </w:rPr>
        <w:t>.</w:t>
      </w:r>
      <w:r w:rsidR="00420E39">
        <w:rPr>
          <w:rFonts w:ascii="Times New Roman" w:hAnsi="Times New Roman" w:cs="Times New Roman"/>
          <w:sz w:val="24"/>
          <w:szCs w:val="24"/>
        </w:rPr>
        <w:t xml:space="preserve"> </w:t>
      </w:r>
      <w:r w:rsidRPr="003719E8">
        <w:rPr>
          <w:rFonts w:ascii="Times New Roman" w:hAnsi="Times New Roman" w:cs="Times New Roman"/>
          <w:sz w:val="24"/>
          <w:szCs w:val="24"/>
        </w:rPr>
        <w:t xml:space="preserve">The </w:t>
      </w:r>
      <w:r w:rsidR="002777B7" w:rsidRPr="003719E8">
        <w:rPr>
          <w:rFonts w:ascii="Times New Roman" w:hAnsi="Times New Roman" w:cs="Times New Roman"/>
          <w:sz w:val="24"/>
          <w:szCs w:val="24"/>
        </w:rPr>
        <w:t>third</w:t>
      </w:r>
      <w:r w:rsidRPr="003719E8">
        <w:rPr>
          <w:rFonts w:ascii="Times New Roman" w:hAnsi="Times New Roman" w:cs="Times New Roman"/>
          <w:sz w:val="24"/>
          <w:szCs w:val="24"/>
        </w:rPr>
        <w:t xml:space="preserve"> source is about the reform of </w:t>
      </w:r>
      <w:r w:rsidR="002777B7" w:rsidRPr="003719E8">
        <w:rPr>
          <w:rFonts w:ascii="Times New Roman" w:hAnsi="Times New Roman" w:cs="Times New Roman"/>
          <w:sz w:val="24"/>
          <w:szCs w:val="24"/>
        </w:rPr>
        <w:t>fairground</w:t>
      </w:r>
      <w:r w:rsidRPr="003719E8">
        <w:rPr>
          <w:rFonts w:ascii="Times New Roman" w:hAnsi="Times New Roman" w:cs="Times New Roman"/>
          <w:sz w:val="24"/>
          <w:szCs w:val="24"/>
        </w:rPr>
        <w:t xml:space="preserve"> </w:t>
      </w:r>
      <w:r w:rsidR="002777B7" w:rsidRPr="003719E8">
        <w:rPr>
          <w:rFonts w:ascii="Times New Roman" w:hAnsi="Times New Roman" w:cs="Times New Roman"/>
          <w:sz w:val="24"/>
          <w:szCs w:val="24"/>
        </w:rPr>
        <w:t>for</w:t>
      </w:r>
      <w:r w:rsidRPr="003719E8">
        <w:rPr>
          <w:rFonts w:ascii="Times New Roman" w:hAnsi="Times New Roman" w:cs="Times New Roman"/>
          <w:sz w:val="24"/>
          <w:szCs w:val="24"/>
        </w:rPr>
        <w:t xml:space="preserve"> all </w:t>
      </w:r>
      <w:r w:rsidR="002777B7" w:rsidRPr="003719E8">
        <w:rPr>
          <w:rFonts w:ascii="Times New Roman" w:hAnsi="Times New Roman" w:cs="Times New Roman"/>
          <w:sz w:val="24"/>
          <w:szCs w:val="24"/>
        </w:rPr>
        <w:t>people</w:t>
      </w:r>
      <w:r w:rsidRPr="003719E8">
        <w:rPr>
          <w:rFonts w:ascii="Times New Roman" w:hAnsi="Times New Roman" w:cs="Times New Roman"/>
          <w:sz w:val="24"/>
          <w:szCs w:val="24"/>
        </w:rPr>
        <w:t xml:space="preserve"> that is the inclusion of the disabled. The </w:t>
      </w:r>
      <w:r w:rsidR="002777B7" w:rsidRPr="003719E8">
        <w:rPr>
          <w:rFonts w:ascii="Times New Roman" w:hAnsi="Times New Roman" w:cs="Times New Roman"/>
          <w:sz w:val="24"/>
          <w:szCs w:val="24"/>
        </w:rPr>
        <w:t>fourth</w:t>
      </w:r>
      <w:r w:rsidRPr="003719E8">
        <w:rPr>
          <w:rFonts w:ascii="Times New Roman" w:hAnsi="Times New Roman" w:cs="Times New Roman"/>
          <w:sz w:val="24"/>
          <w:szCs w:val="24"/>
        </w:rPr>
        <w:t xml:space="preserve"> source is </w:t>
      </w:r>
      <w:r w:rsidR="002777B7" w:rsidRPr="003719E8">
        <w:rPr>
          <w:rFonts w:ascii="Times New Roman" w:hAnsi="Times New Roman" w:cs="Times New Roman"/>
          <w:sz w:val="24"/>
          <w:szCs w:val="24"/>
        </w:rPr>
        <w:t>about</w:t>
      </w:r>
      <w:r w:rsidRPr="003719E8">
        <w:rPr>
          <w:rFonts w:ascii="Times New Roman" w:hAnsi="Times New Roman" w:cs="Times New Roman"/>
          <w:sz w:val="24"/>
          <w:szCs w:val="24"/>
        </w:rPr>
        <w:t xml:space="preserve"> the change of</w:t>
      </w:r>
      <w:r w:rsidR="002777B7" w:rsidRPr="003719E8">
        <w:rPr>
          <w:rFonts w:ascii="Times New Roman" w:hAnsi="Times New Roman" w:cs="Times New Roman"/>
          <w:sz w:val="24"/>
          <w:szCs w:val="24"/>
        </w:rPr>
        <w:t xml:space="preserve"> equal rights for all the men and women. </w:t>
      </w:r>
    </w:p>
    <w:p w:rsidR="00BB2D70" w:rsidRPr="003719E8" w:rsidRDefault="00861559" w:rsidP="003975B5">
      <w:pPr>
        <w:spacing w:after="0" w:line="480" w:lineRule="auto"/>
        <w:contextualSpacing/>
        <w:rPr>
          <w:rFonts w:ascii="Times New Roman" w:hAnsi="Times New Roman" w:cs="Times New Roman"/>
          <w:b/>
          <w:sz w:val="24"/>
          <w:szCs w:val="24"/>
        </w:rPr>
      </w:pPr>
      <w:r w:rsidRPr="003719E8">
        <w:rPr>
          <w:rFonts w:ascii="Times New Roman" w:hAnsi="Times New Roman" w:cs="Times New Roman"/>
          <w:b/>
          <w:sz w:val="24"/>
          <w:szCs w:val="24"/>
        </w:rPr>
        <w:t>Chapter 25</w:t>
      </w:r>
    </w:p>
    <w:p w:rsidR="008047E7" w:rsidRPr="003719E8" w:rsidRDefault="00861559" w:rsidP="003975B5">
      <w:pPr>
        <w:spacing w:after="0" w:line="480" w:lineRule="auto"/>
        <w:ind w:firstLine="720"/>
        <w:contextualSpacing/>
        <w:rPr>
          <w:rFonts w:ascii="Times New Roman" w:hAnsi="Times New Roman" w:cs="Times New Roman"/>
          <w:sz w:val="24"/>
          <w:szCs w:val="24"/>
        </w:rPr>
      </w:pPr>
      <w:r w:rsidRPr="003719E8">
        <w:rPr>
          <w:rFonts w:ascii="Times New Roman" w:hAnsi="Times New Roman" w:cs="Times New Roman"/>
          <w:sz w:val="24"/>
          <w:szCs w:val="24"/>
        </w:rPr>
        <w:t xml:space="preserve">This chapter is dealing with </w:t>
      </w:r>
      <w:r w:rsidRPr="003719E8">
        <w:rPr>
          <w:rFonts w:ascii="Times New Roman" w:hAnsi="Times New Roman" w:cs="Times New Roman"/>
          <w:sz w:val="24"/>
          <w:szCs w:val="24"/>
        </w:rPr>
        <w:t xml:space="preserve">the issue of prosperity and liberty under the shadow of the bomb. </w:t>
      </w:r>
      <w:r w:rsidR="006672B1" w:rsidRPr="003719E8">
        <w:rPr>
          <w:rFonts w:ascii="Times New Roman" w:hAnsi="Times New Roman" w:cs="Times New Roman"/>
          <w:sz w:val="24"/>
          <w:szCs w:val="24"/>
        </w:rPr>
        <w:t xml:space="preserve">The first source is an </w:t>
      </w:r>
      <w:r w:rsidRPr="003719E8">
        <w:rPr>
          <w:rFonts w:ascii="Times New Roman" w:hAnsi="Times New Roman" w:cs="Times New Roman"/>
          <w:sz w:val="24"/>
          <w:szCs w:val="24"/>
        </w:rPr>
        <w:t>article</w:t>
      </w:r>
      <w:r w:rsidR="006672B1" w:rsidRPr="003719E8">
        <w:rPr>
          <w:rFonts w:ascii="Times New Roman" w:hAnsi="Times New Roman" w:cs="Times New Roman"/>
          <w:sz w:val="24"/>
          <w:szCs w:val="24"/>
        </w:rPr>
        <w:t xml:space="preserve"> on the subject of war stories at air and space. The Smithsonian </w:t>
      </w:r>
      <w:r w:rsidRPr="003719E8">
        <w:rPr>
          <w:rFonts w:ascii="Times New Roman" w:hAnsi="Times New Roman" w:cs="Times New Roman"/>
          <w:sz w:val="24"/>
          <w:szCs w:val="24"/>
        </w:rPr>
        <w:t>Institution</w:t>
      </w:r>
      <w:r w:rsidR="006672B1" w:rsidRPr="003719E8">
        <w:rPr>
          <w:rFonts w:ascii="Times New Roman" w:hAnsi="Times New Roman" w:cs="Times New Roman"/>
          <w:sz w:val="24"/>
          <w:szCs w:val="24"/>
        </w:rPr>
        <w:t xml:space="preserve"> acquired the Enola Gay-B-29 that dropped the first atomic bomb forty-four years ago (Correl, 1994).  Few events in history have generated in as much controversy as </w:t>
      </w:r>
      <w:r w:rsidRPr="003719E8">
        <w:rPr>
          <w:rFonts w:ascii="Times New Roman" w:hAnsi="Times New Roman" w:cs="Times New Roman"/>
          <w:sz w:val="24"/>
          <w:szCs w:val="24"/>
        </w:rPr>
        <w:t>the</w:t>
      </w:r>
      <w:r w:rsidR="006672B1" w:rsidRPr="003719E8">
        <w:rPr>
          <w:rFonts w:ascii="Times New Roman" w:hAnsi="Times New Roman" w:cs="Times New Roman"/>
          <w:sz w:val="24"/>
          <w:szCs w:val="24"/>
        </w:rPr>
        <w:t xml:space="preserve"> </w:t>
      </w:r>
      <w:r w:rsidRPr="003719E8">
        <w:rPr>
          <w:rFonts w:ascii="Times New Roman" w:hAnsi="Times New Roman" w:cs="Times New Roman"/>
          <w:sz w:val="24"/>
          <w:szCs w:val="24"/>
        </w:rPr>
        <w:t>decision</w:t>
      </w:r>
      <w:r w:rsidR="006672B1" w:rsidRPr="003719E8">
        <w:rPr>
          <w:rFonts w:ascii="Times New Roman" w:hAnsi="Times New Roman" w:cs="Times New Roman"/>
          <w:sz w:val="24"/>
          <w:szCs w:val="24"/>
        </w:rPr>
        <w:t xml:space="preserve"> to use the atomic bomb. This source gives detailed information about the Enola </w:t>
      </w:r>
      <w:r w:rsidRPr="003719E8">
        <w:rPr>
          <w:rFonts w:ascii="Times New Roman" w:hAnsi="Times New Roman" w:cs="Times New Roman"/>
          <w:sz w:val="24"/>
          <w:szCs w:val="24"/>
        </w:rPr>
        <w:t>Gay</w:t>
      </w:r>
      <w:r w:rsidR="006672B1" w:rsidRPr="003719E8">
        <w:rPr>
          <w:rFonts w:ascii="Times New Roman" w:hAnsi="Times New Roman" w:cs="Times New Roman"/>
          <w:sz w:val="24"/>
          <w:szCs w:val="24"/>
        </w:rPr>
        <w:t xml:space="preserve"> bomb which </w:t>
      </w:r>
      <w:r w:rsidRPr="003719E8">
        <w:rPr>
          <w:rFonts w:ascii="Times New Roman" w:hAnsi="Times New Roman" w:cs="Times New Roman"/>
          <w:sz w:val="24"/>
          <w:szCs w:val="24"/>
        </w:rPr>
        <w:t>was restored by the Smithsonian Institution as the America Air Assoc</w:t>
      </w:r>
      <w:r w:rsidRPr="003719E8">
        <w:rPr>
          <w:rFonts w:ascii="Times New Roman" w:hAnsi="Times New Roman" w:cs="Times New Roman"/>
          <w:sz w:val="24"/>
          <w:szCs w:val="24"/>
        </w:rPr>
        <w:t>iation funded them. This article is included in this chapter as it is helping to understand the main topic which is prosperity and liberty under the shadow of the bomb.</w:t>
      </w:r>
    </w:p>
    <w:p w:rsidR="00420E39" w:rsidRDefault="00861559" w:rsidP="003975B5">
      <w:pPr>
        <w:spacing w:after="0" w:line="480" w:lineRule="auto"/>
        <w:ind w:firstLine="720"/>
        <w:contextualSpacing/>
        <w:rPr>
          <w:rFonts w:ascii="Times New Roman" w:hAnsi="Times New Roman" w:cs="Times New Roman"/>
          <w:sz w:val="24"/>
          <w:szCs w:val="24"/>
        </w:rPr>
      </w:pPr>
      <w:r w:rsidRPr="003719E8">
        <w:rPr>
          <w:rFonts w:ascii="Times New Roman" w:hAnsi="Times New Roman" w:cs="Times New Roman"/>
          <w:sz w:val="24"/>
          <w:szCs w:val="24"/>
        </w:rPr>
        <w:t xml:space="preserve">The </w:t>
      </w:r>
      <w:r w:rsidR="00A20D90" w:rsidRPr="003719E8">
        <w:rPr>
          <w:rFonts w:ascii="Times New Roman" w:hAnsi="Times New Roman" w:cs="Times New Roman"/>
          <w:sz w:val="24"/>
          <w:szCs w:val="24"/>
        </w:rPr>
        <w:t>second</w:t>
      </w:r>
      <w:r w:rsidRPr="003719E8">
        <w:rPr>
          <w:rFonts w:ascii="Times New Roman" w:hAnsi="Times New Roman" w:cs="Times New Roman"/>
          <w:sz w:val="24"/>
          <w:szCs w:val="24"/>
        </w:rPr>
        <w:t xml:space="preserve"> source which is a </w:t>
      </w:r>
      <w:r w:rsidR="00A20D90" w:rsidRPr="003719E8">
        <w:rPr>
          <w:rFonts w:ascii="Times New Roman" w:hAnsi="Times New Roman" w:cs="Times New Roman"/>
          <w:sz w:val="24"/>
          <w:szCs w:val="24"/>
        </w:rPr>
        <w:t>judgment</w:t>
      </w:r>
      <w:r w:rsidRPr="003719E8">
        <w:rPr>
          <w:rFonts w:ascii="Times New Roman" w:hAnsi="Times New Roman" w:cs="Times New Roman"/>
          <w:sz w:val="24"/>
          <w:szCs w:val="24"/>
        </w:rPr>
        <w:t xml:space="preserve"> at the Smithsonian gives a controversial statemen</w:t>
      </w:r>
      <w:r w:rsidRPr="003719E8">
        <w:rPr>
          <w:rFonts w:ascii="Times New Roman" w:hAnsi="Times New Roman" w:cs="Times New Roman"/>
          <w:sz w:val="24"/>
          <w:szCs w:val="24"/>
        </w:rPr>
        <w:t xml:space="preserve">t of the museum </w:t>
      </w:r>
      <w:r w:rsidR="00A20D90" w:rsidRPr="003719E8">
        <w:rPr>
          <w:rFonts w:ascii="Times New Roman" w:hAnsi="Times New Roman" w:cs="Times New Roman"/>
          <w:sz w:val="24"/>
          <w:szCs w:val="24"/>
        </w:rPr>
        <w:t>exhibit</w:t>
      </w:r>
      <w:r w:rsidRPr="003719E8">
        <w:rPr>
          <w:rFonts w:ascii="Times New Roman" w:hAnsi="Times New Roman" w:cs="Times New Roman"/>
          <w:sz w:val="24"/>
          <w:szCs w:val="24"/>
        </w:rPr>
        <w:t xml:space="preserve"> from the </w:t>
      </w:r>
      <w:r w:rsidR="00A20D90" w:rsidRPr="003719E8">
        <w:rPr>
          <w:rFonts w:ascii="Times New Roman" w:hAnsi="Times New Roman" w:cs="Times New Roman"/>
          <w:sz w:val="24"/>
          <w:szCs w:val="24"/>
        </w:rPr>
        <w:t>mid-90s</w:t>
      </w:r>
      <w:r w:rsidRPr="003719E8">
        <w:rPr>
          <w:rFonts w:ascii="Times New Roman" w:hAnsi="Times New Roman" w:cs="Times New Roman"/>
          <w:sz w:val="24"/>
          <w:szCs w:val="24"/>
        </w:rPr>
        <w:t xml:space="preserve"> which is the Enola Gay. The arguments in this source are different from </w:t>
      </w:r>
      <w:r w:rsidR="00A20D90" w:rsidRPr="003719E8">
        <w:rPr>
          <w:rFonts w:ascii="Times New Roman" w:hAnsi="Times New Roman" w:cs="Times New Roman"/>
          <w:sz w:val="24"/>
          <w:szCs w:val="24"/>
        </w:rPr>
        <w:t>the cases</w:t>
      </w:r>
      <w:r w:rsidRPr="003719E8">
        <w:rPr>
          <w:rFonts w:ascii="Times New Roman" w:hAnsi="Times New Roman" w:cs="Times New Roman"/>
          <w:sz w:val="24"/>
          <w:szCs w:val="24"/>
        </w:rPr>
        <w:t xml:space="preserve"> from the first source in the chapter as this one is more on a controversial statement against the Enola Gay.</w:t>
      </w:r>
      <w:r w:rsidR="004C0B0D" w:rsidRPr="003719E8">
        <w:rPr>
          <w:rFonts w:ascii="Times New Roman" w:hAnsi="Times New Roman" w:cs="Times New Roman"/>
          <w:sz w:val="24"/>
          <w:szCs w:val="24"/>
        </w:rPr>
        <w:t xml:space="preserve"> </w:t>
      </w:r>
    </w:p>
    <w:p w:rsidR="00FC4049" w:rsidRPr="003719E8" w:rsidRDefault="00861559" w:rsidP="003975B5">
      <w:pPr>
        <w:spacing w:after="0" w:line="480" w:lineRule="auto"/>
        <w:ind w:firstLine="720"/>
        <w:contextualSpacing/>
        <w:rPr>
          <w:rFonts w:ascii="Times New Roman" w:hAnsi="Times New Roman" w:cs="Times New Roman"/>
          <w:sz w:val="24"/>
          <w:szCs w:val="24"/>
        </w:rPr>
      </w:pPr>
      <w:r w:rsidRPr="003719E8">
        <w:rPr>
          <w:rFonts w:ascii="Times New Roman" w:hAnsi="Times New Roman" w:cs="Times New Roman"/>
          <w:sz w:val="24"/>
          <w:szCs w:val="24"/>
        </w:rPr>
        <w:t xml:space="preserve">The </w:t>
      </w:r>
      <w:r w:rsidR="00A20D90" w:rsidRPr="003719E8">
        <w:rPr>
          <w:rFonts w:ascii="Times New Roman" w:hAnsi="Times New Roman" w:cs="Times New Roman"/>
          <w:sz w:val="24"/>
          <w:szCs w:val="24"/>
        </w:rPr>
        <w:t>third</w:t>
      </w:r>
      <w:r w:rsidRPr="003719E8">
        <w:rPr>
          <w:rFonts w:ascii="Times New Roman" w:hAnsi="Times New Roman" w:cs="Times New Roman"/>
          <w:sz w:val="24"/>
          <w:szCs w:val="24"/>
        </w:rPr>
        <w:t xml:space="preserve"> source is an excerpt </w:t>
      </w:r>
      <w:r w:rsidR="00A20D90" w:rsidRPr="003719E8">
        <w:rPr>
          <w:rFonts w:ascii="Times New Roman" w:hAnsi="Times New Roman" w:cs="Times New Roman"/>
          <w:sz w:val="24"/>
          <w:szCs w:val="24"/>
        </w:rPr>
        <w:t>from the statement</w:t>
      </w:r>
      <w:r w:rsidRPr="003719E8">
        <w:rPr>
          <w:rFonts w:ascii="Times New Roman" w:hAnsi="Times New Roman" w:cs="Times New Roman"/>
          <w:sz w:val="24"/>
          <w:szCs w:val="24"/>
        </w:rPr>
        <w:t xml:space="preserve"> of </w:t>
      </w:r>
      <w:r w:rsidR="00A20D90" w:rsidRPr="003719E8">
        <w:rPr>
          <w:rFonts w:ascii="Times New Roman" w:hAnsi="Times New Roman" w:cs="Times New Roman"/>
          <w:sz w:val="24"/>
          <w:szCs w:val="24"/>
        </w:rPr>
        <w:t>signing</w:t>
      </w:r>
      <w:r w:rsidRPr="003719E8">
        <w:rPr>
          <w:rFonts w:ascii="Times New Roman" w:hAnsi="Times New Roman" w:cs="Times New Roman"/>
          <w:sz w:val="24"/>
          <w:szCs w:val="24"/>
        </w:rPr>
        <w:t xml:space="preserve"> the G.I Bill in June 1944. As the war wound down, concern for </w:t>
      </w:r>
      <w:r w:rsidR="00A20D90" w:rsidRPr="003719E8">
        <w:rPr>
          <w:rFonts w:ascii="Times New Roman" w:hAnsi="Times New Roman" w:cs="Times New Roman"/>
          <w:sz w:val="24"/>
          <w:szCs w:val="24"/>
        </w:rPr>
        <w:t>returning</w:t>
      </w:r>
      <w:r w:rsidRPr="003719E8">
        <w:rPr>
          <w:rFonts w:ascii="Times New Roman" w:hAnsi="Times New Roman" w:cs="Times New Roman"/>
          <w:sz w:val="24"/>
          <w:szCs w:val="24"/>
        </w:rPr>
        <w:t xml:space="preserve"> </w:t>
      </w:r>
      <w:r w:rsidR="00A20D90" w:rsidRPr="003719E8">
        <w:rPr>
          <w:rFonts w:ascii="Times New Roman" w:hAnsi="Times New Roman" w:cs="Times New Roman"/>
          <w:sz w:val="24"/>
          <w:szCs w:val="24"/>
        </w:rPr>
        <w:t>soldiers</w:t>
      </w:r>
      <w:r w:rsidRPr="003719E8">
        <w:rPr>
          <w:rFonts w:ascii="Times New Roman" w:hAnsi="Times New Roman" w:cs="Times New Roman"/>
          <w:sz w:val="24"/>
          <w:szCs w:val="24"/>
        </w:rPr>
        <w:t xml:space="preserve"> </w:t>
      </w:r>
      <w:r w:rsidR="00A20D90" w:rsidRPr="003719E8">
        <w:rPr>
          <w:rFonts w:ascii="Times New Roman" w:hAnsi="Times New Roman" w:cs="Times New Roman"/>
          <w:sz w:val="24"/>
          <w:szCs w:val="24"/>
        </w:rPr>
        <w:t>came</w:t>
      </w:r>
      <w:r w:rsidRPr="003719E8">
        <w:rPr>
          <w:rFonts w:ascii="Times New Roman" w:hAnsi="Times New Roman" w:cs="Times New Roman"/>
          <w:sz w:val="24"/>
          <w:szCs w:val="24"/>
        </w:rPr>
        <w:t xml:space="preserve"> from every quarter. This source is included in the chapter as it is discussing the issue of signing of the G.I bill wh</w:t>
      </w:r>
      <w:r w:rsidRPr="003719E8">
        <w:rPr>
          <w:rFonts w:ascii="Times New Roman" w:hAnsi="Times New Roman" w:cs="Times New Roman"/>
          <w:sz w:val="24"/>
          <w:szCs w:val="24"/>
        </w:rPr>
        <w:t xml:space="preserve">ich provide special benefit </w:t>
      </w:r>
      <w:r w:rsidR="00A20D90" w:rsidRPr="003719E8">
        <w:rPr>
          <w:rFonts w:ascii="Times New Roman" w:hAnsi="Times New Roman" w:cs="Times New Roman"/>
          <w:sz w:val="24"/>
          <w:szCs w:val="24"/>
        </w:rPr>
        <w:t>for</w:t>
      </w:r>
      <w:r w:rsidRPr="003719E8">
        <w:rPr>
          <w:rFonts w:ascii="Times New Roman" w:hAnsi="Times New Roman" w:cs="Times New Roman"/>
          <w:sz w:val="24"/>
          <w:szCs w:val="24"/>
        </w:rPr>
        <w:t xml:space="preserve"> the </w:t>
      </w:r>
      <w:r w:rsidR="008A7EBA" w:rsidRPr="003719E8">
        <w:rPr>
          <w:rFonts w:ascii="Times New Roman" w:hAnsi="Times New Roman" w:cs="Times New Roman"/>
          <w:sz w:val="24"/>
          <w:szCs w:val="24"/>
        </w:rPr>
        <w:t xml:space="preserve">armed forces members as they are compelled to make a more significant economic </w:t>
      </w:r>
      <w:r w:rsidR="00A20D90" w:rsidRPr="003719E8">
        <w:rPr>
          <w:rFonts w:ascii="Times New Roman" w:hAnsi="Times New Roman" w:cs="Times New Roman"/>
          <w:sz w:val="24"/>
          <w:szCs w:val="24"/>
        </w:rPr>
        <w:t>sacrifice</w:t>
      </w:r>
      <w:r w:rsidR="008A7EBA" w:rsidRPr="003719E8">
        <w:rPr>
          <w:rFonts w:ascii="Times New Roman" w:hAnsi="Times New Roman" w:cs="Times New Roman"/>
          <w:sz w:val="24"/>
          <w:szCs w:val="24"/>
        </w:rPr>
        <w:t xml:space="preserve"> </w:t>
      </w:r>
      <w:r w:rsidR="00A20D90" w:rsidRPr="003719E8">
        <w:rPr>
          <w:rFonts w:ascii="Times New Roman" w:hAnsi="Times New Roman" w:cs="Times New Roman"/>
          <w:sz w:val="24"/>
          <w:szCs w:val="24"/>
        </w:rPr>
        <w:t>and every</w:t>
      </w:r>
      <w:r w:rsidR="008A7EBA" w:rsidRPr="003719E8">
        <w:rPr>
          <w:rFonts w:ascii="Times New Roman" w:hAnsi="Times New Roman" w:cs="Times New Roman"/>
          <w:sz w:val="24"/>
          <w:szCs w:val="24"/>
        </w:rPr>
        <w:t xml:space="preserve"> other kind of </w:t>
      </w:r>
      <w:r w:rsidR="00A20D90" w:rsidRPr="003719E8">
        <w:rPr>
          <w:rFonts w:ascii="Times New Roman" w:hAnsi="Times New Roman" w:cs="Times New Roman"/>
          <w:sz w:val="24"/>
          <w:szCs w:val="24"/>
        </w:rPr>
        <w:t>sacrifices</w:t>
      </w:r>
      <w:r w:rsidR="008A7EBA" w:rsidRPr="003719E8">
        <w:rPr>
          <w:rFonts w:ascii="Times New Roman" w:hAnsi="Times New Roman" w:cs="Times New Roman"/>
          <w:sz w:val="24"/>
          <w:szCs w:val="24"/>
        </w:rPr>
        <w:t xml:space="preserve"> to define action to help take care of </w:t>
      </w:r>
      <w:r w:rsidR="00A20D90" w:rsidRPr="003719E8">
        <w:rPr>
          <w:rFonts w:ascii="Times New Roman" w:hAnsi="Times New Roman" w:cs="Times New Roman"/>
          <w:sz w:val="24"/>
          <w:szCs w:val="24"/>
        </w:rPr>
        <w:t>their</w:t>
      </w:r>
      <w:r w:rsidR="008A7EBA" w:rsidRPr="003719E8">
        <w:rPr>
          <w:rFonts w:ascii="Times New Roman" w:hAnsi="Times New Roman" w:cs="Times New Roman"/>
          <w:sz w:val="24"/>
          <w:szCs w:val="24"/>
        </w:rPr>
        <w:t xml:space="preserve"> problems (</w:t>
      </w:r>
      <w:r w:rsidR="00430C0E" w:rsidRPr="003719E8">
        <w:rPr>
          <w:rFonts w:ascii="Times New Roman" w:hAnsi="Times New Roman" w:cs="Times New Roman"/>
          <w:sz w:val="24"/>
          <w:szCs w:val="24"/>
        </w:rPr>
        <w:t>Franklin, 1944</w:t>
      </w:r>
      <w:r w:rsidR="008A7EBA" w:rsidRPr="003719E8">
        <w:rPr>
          <w:rFonts w:ascii="Times New Roman" w:hAnsi="Times New Roman" w:cs="Times New Roman"/>
          <w:sz w:val="24"/>
          <w:szCs w:val="24"/>
        </w:rPr>
        <w:t xml:space="preserve">). </w:t>
      </w:r>
    </w:p>
    <w:p w:rsidR="008A7EBA" w:rsidRPr="003719E8" w:rsidRDefault="00861559" w:rsidP="003975B5">
      <w:pPr>
        <w:spacing w:after="0" w:line="480" w:lineRule="auto"/>
        <w:ind w:firstLine="720"/>
        <w:contextualSpacing/>
        <w:rPr>
          <w:rFonts w:ascii="Times New Roman" w:hAnsi="Times New Roman" w:cs="Times New Roman"/>
          <w:sz w:val="24"/>
          <w:szCs w:val="24"/>
        </w:rPr>
      </w:pPr>
      <w:r w:rsidRPr="003719E8">
        <w:rPr>
          <w:rFonts w:ascii="Times New Roman" w:hAnsi="Times New Roman" w:cs="Times New Roman"/>
          <w:sz w:val="24"/>
          <w:szCs w:val="24"/>
        </w:rPr>
        <w:t>The third source article</w:t>
      </w:r>
      <w:r w:rsidRPr="003719E8">
        <w:rPr>
          <w:rFonts w:ascii="Times New Roman" w:hAnsi="Times New Roman" w:cs="Times New Roman"/>
          <w:sz w:val="24"/>
          <w:szCs w:val="24"/>
        </w:rPr>
        <w:t xml:space="preserve"> by the New York Times and it dis</w:t>
      </w:r>
      <w:r w:rsidR="00A20D90" w:rsidRPr="003719E8">
        <w:rPr>
          <w:rFonts w:ascii="Times New Roman" w:hAnsi="Times New Roman" w:cs="Times New Roman"/>
          <w:sz w:val="24"/>
          <w:szCs w:val="24"/>
        </w:rPr>
        <w:t>cu</w:t>
      </w:r>
      <w:r w:rsidRPr="003719E8">
        <w:rPr>
          <w:rFonts w:ascii="Times New Roman" w:hAnsi="Times New Roman" w:cs="Times New Roman"/>
          <w:sz w:val="24"/>
          <w:szCs w:val="24"/>
        </w:rPr>
        <w:t xml:space="preserve">sses what became of Rosie the </w:t>
      </w:r>
      <w:r w:rsidR="00A20D90" w:rsidRPr="003719E8">
        <w:rPr>
          <w:rFonts w:ascii="Times New Roman" w:hAnsi="Times New Roman" w:cs="Times New Roman"/>
          <w:sz w:val="24"/>
          <w:szCs w:val="24"/>
        </w:rPr>
        <w:t>Riveter</w:t>
      </w:r>
      <w:r w:rsidRPr="003719E8">
        <w:rPr>
          <w:rFonts w:ascii="Times New Roman" w:hAnsi="Times New Roman" w:cs="Times New Roman"/>
          <w:sz w:val="24"/>
          <w:szCs w:val="24"/>
        </w:rPr>
        <w:t xml:space="preserve">. The systematic removal of women </w:t>
      </w:r>
      <w:r w:rsidR="00A20D90" w:rsidRPr="003719E8">
        <w:rPr>
          <w:rFonts w:ascii="Times New Roman" w:hAnsi="Times New Roman" w:cs="Times New Roman"/>
          <w:sz w:val="24"/>
          <w:szCs w:val="24"/>
        </w:rPr>
        <w:t>from the</w:t>
      </w:r>
      <w:r w:rsidRPr="003719E8">
        <w:rPr>
          <w:rFonts w:ascii="Times New Roman" w:hAnsi="Times New Roman" w:cs="Times New Roman"/>
          <w:sz w:val="24"/>
          <w:szCs w:val="24"/>
        </w:rPr>
        <w:t xml:space="preserve"> </w:t>
      </w:r>
      <w:r w:rsidR="00A20D90" w:rsidRPr="003719E8">
        <w:rPr>
          <w:rFonts w:ascii="Times New Roman" w:hAnsi="Times New Roman" w:cs="Times New Roman"/>
          <w:sz w:val="24"/>
          <w:szCs w:val="24"/>
        </w:rPr>
        <w:t>industrial</w:t>
      </w:r>
      <w:r w:rsidRPr="003719E8">
        <w:rPr>
          <w:rFonts w:ascii="Times New Roman" w:hAnsi="Times New Roman" w:cs="Times New Roman"/>
          <w:sz w:val="24"/>
          <w:szCs w:val="24"/>
        </w:rPr>
        <w:t xml:space="preserve"> workforce was more than a practical</w:t>
      </w:r>
      <w:r w:rsidR="00420E39">
        <w:rPr>
          <w:rFonts w:ascii="Times New Roman" w:hAnsi="Times New Roman" w:cs="Times New Roman"/>
          <w:sz w:val="24"/>
          <w:szCs w:val="24"/>
        </w:rPr>
        <w:t xml:space="preserve"> response to the return of male </w:t>
      </w:r>
      <w:r w:rsidR="00AF728A" w:rsidRPr="003719E8">
        <w:rPr>
          <w:rFonts w:ascii="Times New Roman" w:hAnsi="Times New Roman" w:cs="Times New Roman"/>
          <w:sz w:val="24"/>
          <w:szCs w:val="24"/>
        </w:rPr>
        <w:t>veterans;</w:t>
      </w:r>
      <w:r w:rsidRPr="003719E8">
        <w:rPr>
          <w:rFonts w:ascii="Times New Roman" w:hAnsi="Times New Roman" w:cs="Times New Roman"/>
          <w:sz w:val="24"/>
          <w:szCs w:val="24"/>
        </w:rPr>
        <w:t xml:space="preserve"> it was </w:t>
      </w:r>
      <w:r w:rsidR="00A20D90" w:rsidRPr="003719E8">
        <w:rPr>
          <w:rFonts w:ascii="Times New Roman" w:hAnsi="Times New Roman" w:cs="Times New Roman"/>
          <w:sz w:val="24"/>
          <w:szCs w:val="24"/>
        </w:rPr>
        <w:t>a cold</w:t>
      </w:r>
      <w:r w:rsidRPr="003719E8">
        <w:rPr>
          <w:rFonts w:ascii="Times New Roman" w:hAnsi="Times New Roman" w:cs="Times New Roman"/>
          <w:sz w:val="24"/>
          <w:szCs w:val="24"/>
        </w:rPr>
        <w:t xml:space="preserve"> war imperative.</w:t>
      </w:r>
      <w:r w:rsidR="00420E39">
        <w:rPr>
          <w:rFonts w:ascii="Times New Roman" w:hAnsi="Times New Roman" w:cs="Times New Roman"/>
          <w:sz w:val="24"/>
          <w:szCs w:val="24"/>
        </w:rPr>
        <w:t xml:space="preserve"> </w:t>
      </w:r>
      <w:r w:rsidRPr="003719E8">
        <w:rPr>
          <w:rFonts w:ascii="Times New Roman" w:hAnsi="Times New Roman" w:cs="Times New Roman"/>
          <w:sz w:val="24"/>
          <w:szCs w:val="24"/>
        </w:rPr>
        <w:t>Rosie Riveter symbolize</w:t>
      </w:r>
      <w:r w:rsidRPr="003719E8">
        <w:rPr>
          <w:rFonts w:ascii="Times New Roman" w:hAnsi="Times New Roman" w:cs="Times New Roman"/>
          <w:sz w:val="24"/>
          <w:szCs w:val="24"/>
        </w:rPr>
        <w:t xml:space="preserve">d to </w:t>
      </w:r>
      <w:r w:rsidR="00A20D90" w:rsidRPr="003719E8">
        <w:rPr>
          <w:rFonts w:ascii="Times New Roman" w:hAnsi="Times New Roman" w:cs="Times New Roman"/>
          <w:sz w:val="24"/>
          <w:szCs w:val="24"/>
        </w:rPr>
        <w:t>America</w:t>
      </w:r>
      <w:r w:rsidRPr="003719E8">
        <w:rPr>
          <w:rFonts w:ascii="Times New Roman" w:hAnsi="Times New Roman" w:cs="Times New Roman"/>
          <w:sz w:val="24"/>
          <w:szCs w:val="24"/>
        </w:rPr>
        <w:t xml:space="preserve"> the effort of all women workers toward </w:t>
      </w:r>
      <w:r w:rsidR="00A20D90" w:rsidRPr="003719E8">
        <w:rPr>
          <w:rFonts w:ascii="Times New Roman" w:hAnsi="Times New Roman" w:cs="Times New Roman"/>
          <w:sz w:val="24"/>
          <w:szCs w:val="24"/>
        </w:rPr>
        <w:t>winning the</w:t>
      </w:r>
      <w:r w:rsidRPr="003719E8">
        <w:rPr>
          <w:rFonts w:ascii="Times New Roman" w:hAnsi="Times New Roman" w:cs="Times New Roman"/>
          <w:sz w:val="24"/>
          <w:szCs w:val="24"/>
        </w:rPr>
        <w:t xml:space="preserve"> war (Frieda, 1946). </w:t>
      </w:r>
      <w:r w:rsidR="00A20D90" w:rsidRPr="003719E8">
        <w:rPr>
          <w:rFonts w:ascii="Times New Roman" w:hAnsi="Times New Roman" w:cs="Times New Roman"/>
          <w:sz w:val="24"/>
          <w:szCs w:val="24"/>
        </w:rPr>
        <w:t>This article is included in the chapter as it is addressing how the plight of Rosie and her highly companions may serve however to focus public</w:t>
      </w:r>
      <w:r w:rsidR="00420E39">
        <w:rPr>
          <w:rFonts w:ascii="Times New Roman" w:hAnsi="Times New Roman" w:cs="Times New Roman"/>
          <w:sz w:val="24"/>
          <w:szCs w:val="24"/>
        </w:rPr>
        <w:t xml:space="preserve"> attention on the issue.</w:t>
      </w:r>
    </w:p>
    <w:p w:rsidR="00A20D90" w:rsidRPr="003719E8" w:rsidRDefault="00861559" w:rsidP="003975B5">
      <w:pPr>
        <w:spacing w:after="0" w:line="480" w:lineRule="auto"/>
        <w:contextualSpacing/>
        <w:rPr>
          <w:rFonts w:ascii="Times New Roman" w:hAnsi="Times New Roman" w:cs="Times New Roman"/>
          <w:sz w:val="24"/>
          <w:szCs w:val="24"/>
        </w:rPr>
      </w:pPr>
      <w:r w:rsidRPr="003719E8">
        <w:rPr>
          <w:rFonts w:ascii="Times New Roman" w:hAnsi="Times New Roman" w:cs="Times New Roman"/>
          <w:sz w:val="24"/>
          <w:szCs w:val="24"/>
        </w:rPr>
        <w:t xml:space="preserve">The sources in this chapter are similar as they are all online publications. </w:t>
      </w:r>
    </w:p>
    <w:p w:rsidR="004C0B0D" w:rsidRPr="003719E8" w:rsidRDefault="00861559" w:rsidP="003975B5">
      <w:pPr>
        <w:spacing w:after="0" w:line="480" w:lineRule="auto"/>
        <w:contextualSpacing/>
        <w:rPr>
          <w:rFonts w:ascii="Times New Roman" w:hAnsi="Times New Roman" w:cs="Times New Roman"/>
          <w:b/>
          <w:sz w:val="24"/>
          <w:szCs w:val="24"/>
        </w:rPr>
      </w:pPr>
      <w:r w:rsidRPr="003719E8">
        <w:rPr>
          <w:rFonts w:ascii="Times New Roman" w:hAnsi="Times New Roman" w:cs="Times New Roman"/>
          <w:b/>
          <w:sz w:val="24"/>
          <w:szCs w:val="24"/>
        </w:rPr>
        <w:t>Chapter 26</w:t>
      </w:r>
    </w:p>
    <w:p w:rsidR="004C0B0D" w:rsidRPr="003719E8" w:rsidRDefault="00861559" w:rsidP="003975B5">
      <w:pPr>
        <w:spacing w:after="0" w:line="480" w:lineRule="auto"/>
        <w:ind w:firstLine="720"/>
        <w:contextualSpacing/>
        <w:rPr>
          <w:rFonts w:ascii="Times New Roman" w:hAnsi="Times New Roman" w:cs="Times New Roman"/>
          <w:sz w:val="24"/>
          <w:szCs w:val="24"/>
        </w:rPr>
      </w:pPr>
      <w:r w:rsidRPr="003719E8">
        <w:rPr>
          <w:rFonts w:ascii="Times New Roman" w:hAnsi="Times New Roman" w:cs="Times New Roman"/>
          <w:sz w:val="24"/>
          <w:szCs w:val="24"/>
        </w:rPr>
        <w:t>This chapter is on the issue of the dynamics 1950s that</w:t>
      </w:r>
      <w:r w:rsidR="00802F7B" w:rsidRPr="003719E8">
        <w:rPr>
          <w:rFonts w:ascii="Times New Roman" w:hAnsi="Times New Roman" w:cs="Times New Roman"/>
          <w:sz w:val="24"/>
          <w:szCs w:val="24"/>
        </w:rPr>
        <w:t xml:space="preserve"> is from 1950 to 195</w:t>
      </w:r>
      <w:r w:rsidRPr="003719E8">
        <w:rPr>
          <w:rFonts w:ascii="Times New Roman" w:hAnsi="Times New Roman" w:cs="Times New Roman"/>
          <w:sz w:val="24"/>
          <w:szCs w:val="24"/>
        </w:rPr>
        <w:t>9. The first source in the chapter is an excerpt from a re-envisioning of Jonathan Edwards.</w:t>
      </w:r>
      <w:r w:rsidR="008A5A96" w:rsidRPr="003719E8">
        <w:rPr>
          <w:rFonts w:ascii="Times New Roman" w:hAnsi="Times New Roman" w:cs="Times New Roman"/>
          <w:sz w:val="24"/>
          <w:szCs w:val="24"/>
        </w:rPr>
        <w:t xml:space="preserve"> </w:t>
      </w:r>
      <w:r w:rsidRPr="003719E8">
        <w:rPr>
          <w:rFonts w:ascii="Times New Roman" w:hAnsi="Times New Roman" w:cs="Times New Roman"/>
          <w:sz w:val="24"/>
          <w:szCs w:val="24"/>
        </w:rPr>
        <w:t xml:space="preserve"> </w:t>
      </w:r>
      <w:r w:rsidR="00C70A1F" w:rsidRPr="003719E8">
        <w:rPr>
          <w:rFonts w:ascii="Times New Roman" w:hAnsi="Times New Roman" w:cs="Times New Roman"/>
          <w:sz w:val="24"/>
          <w:szCs w:val="24"/>
        </w:rPr>
        <w:t xml:space="preserve">This article is about </w:t>
      </w:r>
      <w:r w:rsidR="00802F7B" w:rsidRPr="003719E8">
        <w:rPr>
          <w:rFonts w:ascii="Times New Roman" w:hAnsi="Times New Roman" w:cs="Times New Roman"/>
          <w:sz w:val="24"/>
          <w:szCs w:val="24"/>
        </w:rPr>
        <w:t>the</w:t>
      </w:r>
      <w:r w:rsidR="00C70A1F" w:rsidRPr="003719E8">
        <w:rPr>
          <w:rFonts w:ascii="Times New Roman" w:hAnsi="Times New Roman" w:cs="Times New Roman"/>
          <w:sz w:val="24"/>
          <w:szCs w:val="24"/>
        </w:rPr>
        <w:t xml:space="preserve"> revisioning of </w:t>
      </w:r>
      <w:r w:rsidR="00802F7B" w:rsidRPr="003719E8">
        <w:rPr>
          <w:rFonts w:ascii="Times New Roman" w:hAnsi="Times New Roman" w:cs="Times New Roman"/>
          <w:sz w:val="24"/>
          <w:szCs w:val="24"/>
        </w:rPr>
        <w:t>Jonathan</w:t>
      </w:r>
      <w:r w:rsidR="00C70A1F" w:rsidRPr="003719E8">
        <w:rPr>
          <w:rFonts w:ascii="Times New Roman" w:hAnsi="Times New Roman" w:cs="Times New Roman"/>
          <w:sz w:val="24"/>
          <w:szCs w:val="24"/>
        </w:rPr>
        <w:t xml:space="preserve"> </w:t>
      </w:r>
      <w:r w:rsidR="008A5A96" w:rsidRPr="003719E8">
        <w:rPr>
          <w:rFonts w:ascii="Times New Roman" w:hAnsi="Times New Roman" w:cs="Times New Roman"/>
          <w:sz w:val="24"/>
          <w:szCs w:val="24"/>
        </w:rPr>
        <w:t xml:space="preserve">Edwards which was </w:t>
      </w:r>
      <w:r w:rsidR="00802F7B" w:rsidRPr="003719E8">
        <w:rPr>
          <w:rFonts w:ascii="Times New Roman" w:hAnsi="Times New Roman" w:cs="Times New Roman"/>
          <w:sz w:val="24"/>
          <w:szCs w:val="24"/>
        </w:rPr>
        <w:t>done</w:t>
      </w:r>
      <w:r w:rsidR="008A5A96" w:rsidRPr="003719E8">
        <w:rPr>
          <w:rFonts w:ascii="Times New Roman" w:hAnsi="Times New Roman" w:cs="Times New Roman"/>
          <w:sz w:val="24"/>
          <w:szCs w:val="24"/>
        </w:rPr>
        <w:t xml:space="preserve"> by Billy Graham in </w:t>
      </w:r>
      <w:r w:rsidR="00802F7B" w:rsidRPr="003719E8">
        <w:rPr>
          <w:rFonts w:ascii="Times New Roman" w:hAnsi="Times New Roman" w:cs="Times New Roman"/>
          <w:sz w:val="24"/>
          <w:szCs w:val="24"/>
        </w:rPr>
        <w:t>his</w:t>
      </w:r>
      <w:r w:rsidR="008A5A96" w:rsidRPr="003719E8">
        <w:rPr>
          <w:rFonts w:ascii="Times New Roman" w:hAnsi="Times New Roman" w:cs="Times New Roman"/>
          <w:sz w:val="24"/>
          <w:szCs w:val="24"/>
        </w:rPr>
        <w:t xml:space="preserve"> crusade, Billy organized a </w:t>
      </w:r>
      <w:r w:rsidR="00802F7B" w:rsidRPr="003719E8">
        <w:rPr>
          <w:rFonts w:ascii="Times New Roman" w:hAnsi="Times New Roman" w:cs="Times New Roman"/>
          <w:sz w:val="24"/>
          <w:szCs w:val="24"/>
        </w:rPr>
        <w:t>crusade</w:t>
      </w:r>
      <w:r w:rsidR="008A5A96" w:rsidRPr="003719E8">
        <w:rPr>
          <w:rFonts w:ascii="Times New Roman" w:hAnsi="Times New Roman" w:cs="Times New Roman"/>
          <w:sz w:val="24"/>
          <w:szCs w:val="24"/>
        </w:rPr>
        <w:t xml:space="preserve">, and he preached the same sermon that Jonathan Edwards </w:t>
      </w:r>
      <w:r w:rsidR="00802F7B" w:rsidRPr="003719E8">
        <w:rPr>
          <w:rFonts w:ascii="Times New Roman" w:hAnsi="Times New Roman" w:cs="Times New Roman"/>
          <w:sz w:val="24"/>
          <w:szCs w:val="24"/>
        </w:rPr>
        <w:t>had</w:t>
      </w:r>
      <w:r w:rsidR="003975B5">
        <w:rPr>
          <w:rFonts w:ascii="Times New Roman" w:hAnsi="Times New Roman" w:cs="Times New Roman"/>
          <w:sz w:val="24"/>
          <w:szCs w:val="24"/>
        </w:rPr>
        <w:t xml:space="preserve"> preached years ago.</w:t>
      </w:r>
      <w:r w:rsidR="008A5A96" w:rsidRPr="003719E8">
        <w:rPr>
          <w:rFonts w:ascii="Times New Roman" w:hAnsi="Times New Roman" w:cs="Times New Roman"/>
          <w:sz w:val="24"/>
          <w:szCs w:val="24"/>
        </w:rPr>
        <w:t xml:space="preserve"> This source is </w:t>
      </w:r>
      <w:r w:rsidR="00802F7B" w:rsidRPr="003719E8">
        <w:rPr>
          <w:rFonts w:ascii="Times New Roman" w:hAnsi="Times New Roman" w:cs="Times New Roman"/>
          <w:sz w:val="24"/>
          <w:szCs w:val="24"/>
        </w:rPr>
        <w:t>included</w:t>
      </w:r>
      <w:r w:rsidR="008A5A96" w:rsidRPr="003719E8">
        <w:rPr>
          <w:rFonts w:ascii="Times New Roman" w:hAnsi="Times New Roman" w:cs="Times New Roman"/>
          <w:sz w:val="24"/>
          <w:szCs w:val="24"/>
        </w:rPr>
        <w:t xml:space="preserve"> in the </w:t>
      </w:r>
      <w:r w:rsidR="00802F7B" w:rsidRPr="003719E8">
        <w:rPr>
          <w:rFonts w:ascii="Times New Roman" w:hAnsi="Times New Roman" w:cs="Times New Roman"/>
          <w:sz w:val="24"/>
          <w:szCs w:val="24"/>
        </w:rPr>
        <w:t>chapter</w:t>
      </w:r>
      <w:r w:rsidR="008A5A96" w:rsidRPr="003719E8">
        <w:rPr>
          <w:rFonts w:ascii="Times New Roman" w:hAnsi="Times New Roman" w:cs="Times New Roman"/>
          <w:sz w:val="24"/>
          <w:szCs w:val="24"/>
        </w:rPr>
        <w:t xml:space="preserve"> since the-re</w:t>
      </w:r>
      <w:r w:rsidR="00802F7B" w:rsidRPr="003719E8">
        <w:rPr>
          <w:rFonts w:ascii="Times New Roman" w:hAnsi="Times New Roman" w:cs="Times New Roman"/>
          <w:sz w:val="24"/>
          <w:szCs w:val="24"/>
        </w:rPr>
        <w:t>visioning</w:t>
      </w:r>
      <w:r w:rsidR="008A5A96" w:rsidRPr="003719E8">
        <w:rPr>
          <w:rFonts w:ascii="Times New Roman" w:hAnsi="Times New Roman" w:cs="Times New Roman"/>
          <w:sz w:val="24"/>
          <w:szCs w:val="24"/>
        </w:rPr>
        <w:t xml:space="preserve"> of Jonathan Edwards is through the gospel and </w:t>
      </w:r>
      <w:r w:rsidR="00802F7B" w:rsidRPr="003719E8">
        <w:rPr>
          <w:rFonts w:ascii="Times New Roman" w:hAnsi="Times New Roman" w:cs="Times New Roman"/>
          <w:sz w:val="24"/>
          <w:szCs w:val="24"/>
        </w:rPr>
        <w:t>growth</w:t>
      </w:r>
      <w:r w:rsidR="008A5A96" w:rsidRPr="003719E8">
        <w:rPr>
          <w:rFonts w:ascii="Times New Roman" w:hAnsi="Times New Roman" w:cs="Times New Roman"/>
          <w:sz w:val="24"/>
          <w:szCs w:val="24"/>
        </w:rPr>
        <w:t xml:space="preserve"> of </w:t>
      </w:r>
      <w:r w:rsidR="00802F7B" w:rsidRPr="003719E8">
        <w:rPr>
          <w:rFonts w:ascii="Times New Roman" w:hAnsi="Times New Roman" w:cs="Times New Roman"/>
          <w:sz w:val="24"/>
          <w:szCs w:val="24"/>
        </w:rPr>
        <w:t>Christianity</w:t>
      </w:r>
      <w:r w:rsidR="008A5A96" w:rsidRPr="003719E8">
        <w:rPr>
          <w:rFonts w:ascii="Times New Roman" w:hAnsi="Times New Roman" w:cs="Times New Roman"/>
          <w:sz w:val="24"/>
          <w:szCs w:val="24"/>
        </w:rPr>
        <w:t xml:space="preserve"> is one the </w:t>
      </w:r>
      <w:r w:rsidR="00802F7B" w:rsidRPr="003719E8">
        <w:rPr>
          <w:rFonts w:ascii="Times New Roman" w:hAnsi="Times New Roman" w:cs="Times New Roman"/>
          <w:sz w:val="24"/>
          <w:szCs w:val="24"/>
        </w:rPr>
        <w:t>dynamics</w:t>
      </w:r>
      <w:r w:rsidR="008A5A96" w:rsidRPr="003719E8">
        <w:rPr>
          <w:rFonts w:ascii="Times New Roman" w:hAnsi="Times New Roman" w:cs="Times New Roman"/>
          <w:sz w:val="24"/>
          <w:szCs w:val="24"/>
        </w:rPr>
        <w:t xml:space="preserve"> that </w:t>
      </w:r>
      <w:r w:rsidR="00802F7B" w:rsidRPr="003719E8">
        <w:rPr>
          <w:rFonts w:ascii="Times New Roman" w:hAnsi="Times New Roman" w:cs="Times New Roman"/>
          <w:sz w:val="24"/>
          <w:szCs w:val="24"/>
        </w:rPr>
        <w:t>happened between</w:t>
      </w:r>
      <w:r w:rsidR="008A5A96" w:rsidRPr="003719E8">
        <w:rPr>
          <w:rFonts w:ascii="Times New Roman" w:hAnsi="Times New Roman" w:cs="Times New Roman"/>
          <w:sz w:val="24"/>
          <w:szCs w:val="24"/>
        </w:rPr>
        <w:t xml:space="preserve"> 1950 and 1959.</w:t>
      </w:r>
    </w:p>
    <w:p w:rsidR="008A5A96" w:rsidRPr="003719E8" w:rsidRDefault="00861559" w:rsidP="003975B5">
      <w:pPr>
        <w:spacing w:after="0" w:line="480" w:lineRule="auto"/>
        <w:ind w:firstLine="720"/>
        <w:contextualSpacing/>
        <w:rPr>
          <w:rFonts w:ascii="Times New Roman" w:hAnsi="Times New Roman" w:cs="Times New Roman"/>
          <w:sz w:val="24"/>
          <w:szCs w:val="24"/>
        </w:rPr>
      </w:pPr>
      <w:r w:rsidRPr="003719E8">
        <w:rPr>
          <w:rFonts w:ascii="Times New Roman" w:hAnsi="Times New Roman" w:cs="Times New Roman"/>
          <w:sz w:val="24"/>
          <w:szCs w:val="24"/>
        </w:rPr>
        <w:t xml:space="preserve">The </w:t>
      </w:r>
      <w:r w:rsidR="00802F7B" w:rsidRPr="003719E8">
        <w:rPr>
          <w:rFonts w:ascii="Times New Roman" w:hAnsi="Times New Roman" w:cs="Times New Roman"/>
          <w:sz w:val="24"/>
          <w:szCs w:val="24"/>
        </w:rPr>
        <w:t>second</w:t>
      </w:r>
      <w:r w:rsidRPr="003719E8">
        <w:rPr>
          <w:rFonts w:ascii="Times New Roman" w:hAnsi="Times New Roman" w:cs="Times New Roman"/>
          <w:sz w:val="24"/>
          <w:szCs w:val="24"/>
        </w:rPr>
        <w:t xml:space="preserve"> source is about the march of dimes fundraising poster and image iron lung in the gym. Efforts in app</w:t>
      </w:r>
      <w:r w:rsidRPr="003719E8">
        <w:rPr>
          <w:rFonts w:ascii="Times New Roman" w:hAnsi="Times New Roman" w:cs="Times New Roman"/>
          <w:sz w:val="24"/>
          <w:szCs w:val="24"/>
        </w:rPr>
        <w:t xml:space="preserve">lied </w:t>
      </w:r>
      <w:r w:rsidR="00802F7B" w:rsidRPr="003719E8">
        <w:rPr>
          <w:rFonts w:ascii="Times New Roman" w:hAnsi="Times New Roman" w:cs="Times New Roman"/>
          <w:sz w:val="24"/>
          <w:szCs w:val="24"/>
        </w:rPr>
        <w:t>science</w:t>
      </w:r>
      <w:r w:rsidRPr="003719E8">
        <w:rPr>
          <w:rFonts w:ascii="Times New Roman" w:hAnsi="Times New Roman" w:cs="Times New Roman"/>
          <w:sz w:val="24"/>
          <w:szCs w:val="24"/>
        </w:rPr>
        <w:t xml:space="preserve">, especially in medicine led </w:t>
      </w:r>
      <w:r w:rsidR="00802F7B" w:rsidRPr="003719E8">
        <w:rPr>
          <w:rFonts w:ascii="Times New Roman" w:hAnsi="Times New Roman" w:cs="Times New Roman"/>
          <w:sz w:val="24"/>
          <w:szCs w:val="24"/>
        </w:rPr>
        <w:t>to</w:t>
      </w:r>
      <w:r w:rsidRPr="003719E8">
        <w:rPr>
          <w:rFonts w:ascii="Times New Roman" w:hAnsi="Times New Roman" w:cs="Times New Roman"/>
          <w:sz w:val="24"/>
          <w:szCs w:val="24"/>
        </w:rPr>
        <w:t xml:space="preserve"> massive </w:t>
      </w:r>
      <w:r w:rsidR="00802F7B" w:rsidRPr="003719E8">
        <w:rPr>
          <w:rFonts w:ascii="Times New Roman" w:hAnsi="Times New Roman" w:cs="Times New Roman"/>
          <w:sz w:val="24"/>
          <w:szCs w:val="24"/>
        </w:rPr>
        <w:t>public</w:t>
      </w:r>
      <w:r w:rsidRPr="003719E8">
        <w:rPr>
          <w:rFonts w:ascii="Times New Roman" w:hAnsi="Times New Roman" w:cs="Times New Roman"/>
          <w:sz w:val="24"/>
          <w:szCs w:val="24"/>
        </w:rPr>
        <w:t xml:space="preserve"> health </w:t>
      </w:r>
      <w:r w:rsidR="00802F7B" w:rsidRPr="003719E8">
        <w:rPr>
          <w:rFonts w:ascii="Times New Roman" w:hAnsi="Times New Roman" w:cs="Times New Roman"/>
          <w:sz w:val="24"/>
          <w:szCs w:val="24"/>
        </w:rPr>
        <w:t>campaigns</w:t>
      </w:r>
      <w:r w:rsidRPr="003719E8">
        <w:rPr>
          <w:rFonts w:ascii="Times New Roman" w:hAnsi="Times New Roman" w:cs="Times New Roman"/>
          <w:sz w:val="24"/>
          <w:szCs w:val="24"/>
        </w:rPr>
        <w:t xml:space="preserve"> to eliminate infectious </w:t>
      </w:r>
      <w:r w:rsidR="00802F7B" w:rsidRPr="003719E8">
        <w:rPr>
          <w:rFonts w:ascii="Times New Roman" w:hAnsi="Times New Roman" w:cs="Times New Roman"/>
          <w:sz w:val="24"/>
          <w:szCs w:val="24"/>
        </w:rPr>
        <w:t>diseases</w:t>
      </w:r>
      <w:r w:rsidRPr="003719E8">
        <w:rPr>
          <w:rFonts w:ascii="Times New Roman" w:hAnsi="Times New Roman" w:cs="Times New Roman"/>
          <w:sz w:val="24"/>
          <w:szCs w:val="24"/>
        </w:rPr>
        <w:t xml:space="preserve"> </w:t>
      </w:r>
      <w:r w:rsidR="00802F7B" w:rsidRPr="003719E8">
        <w:rPr>
          <w:rFonts w:ascii="Times New Roman" w:hAnsi="Times New Roman" w:cs="Times New Roman"/>
          <w:sz w:val="24"/>
          <w:szCs w:val="24"/>
        </w:rPr>
        <w:t>during</w:t>
      </w:r>
      <w:r w:rsidR="00420E39">
        <w:rPr>
          <w:rFonts w:ascii="Times New Roman" w:hAnsi="Times New Roman" w:cs="Times New Roman"/>
          <w:sz w:val="24"/>
          <w:szCs w:val="24"/>
        </w:rPr>
        <w:t xml:space="preserve"> the 1950s</w:t>
      </w:r>
      <w:r w:rsidRPr="003719E8">
        <w:rPr>
          <w:rFonts w:ascii="Times New Roman" w:hAnsi="Times New Roman" w:cs="Times New Roman"/>
          <w:sz w:val="24"/>
          <w:szCs w:val="24"/>
        </w:rPr>
        <w:t>.</w:t>
      </w:r>
      <w:r w:rsidR="00420E39">
        <w:rPr>
          <w:rFonts w:ascii="Times New Roman" w:hAnsi="Times New Roman" w:cs="Times New Roman"/>
          <w:sz w:val="24"/>
          <w:szCs w:val="24"/>
        </w:rPr>
        <w:t xml:space="preserve"> </w:t>
      </w:r>
      <w:r w:rsidR="00802F7B" w:rsidRPr="003719E8">
        <w:rPr>
          <w:rFonts w:ascii="Times New Roman" w:hAnsi="Times New Roman" w:cs="Times New Roman"/>
          <w:sz w:val="24"/>
          <w:szCs w:val="24"/>
        </w:rPr>
        <w:t>T</w:t>
      </w:r>
      <w:r w:rsidR="00420E39">
        <w:rPr>
          <w:rFonts w:ascii="Times New Roman" w:hAnsi="Times New Roman" w:cs="Times New Roman"/>
          <w:sz w:val="24"/>
          <w:szCs w:val="24"/>
        </w:rPr>
        <w:t>here were campaigns</w:t>
      </w:r>
      <w:r w:rsidR="00802F7B" w:rsidRPr="003719E8">
        <w:rPr>
          <w:rFonts w:ascii="Times New Roman" w:hAnsi="Times New Roman" w:cs="Times New Roman"/>
          <w:sz w:val="24"/>
          <w:szCs w:val="24"/>
        </w:rPr>
        <w:t xml:space="preserve"> which featured the effective posters of afflicted children and the image of the dread lung. The march of Dimes set a model for fundraising for eh rest of the century. The fight to have an end to disease like polio was one of the dynamics that took place between 1950 and 1959.  </w:t>
      </w:r>
    </w:p>
    <w:p w:rsidR="00420E39" w:rsidRDefault="00861559" w:rsidP="003975B5">
      <w:pPr>
        <w:spacing w:after="0" w:line="480" w:lineRule="auto"/>
        <w:ind w:firstLine="720"/>
        <w:contextualSpacing/>
        <w:rPr>
          <w:rFonts w:ascii="Times New Roman" w:hAnsi="Times New Roman" w:cs="Times New Roman"/>
          <w:sz w:val="24"/>
          <w:szCs w:val="24"/>
        </w:rPr>
      </w:pPr>
      <w:r w:rsidRPr="003719E8">
        <w:rPr>
          <w:rFonts w:ascii="Times New Roman" w:hAnsi="Times New Roman" w:cs="Times New Roman"/>
          <w:sz w:val="24"/>
          <w:szCs w:val="24"/>
        </w:rPr>
        <w:t>The third source in this chapter is on the topic of cold war. After the World War, the map of the world change with the collapse of European colonial stem. This book discusses the issue that took place in Africa like the gain of ind</w:t>
      </w:r>
      <w:r w:rsidRPr="003719E8">
        <w:rPr>
          <w:rFonts w:ascii="Times New Roman" w:hAnsi="Times New Roman" w:cs="Times New Roman"/>
          <w:sz w:val="24"/>
          <w:szCs w:val="24"/>
        </w:rPr>
        <w:t>ependence in Ghana</w:t>
      </w:r>
      <w:r>
        <w:rPr>
          <w:rFonts w:ascii="Times New Roman" w:hAnsi="Times New Roman" w:cs="Times New Roman"/>
          <w:sz w:val="24"/>
          <w:szCs w:val="24"/>
        </w:rPr>
        <w:t xml:space="preserve"> (Jussi, &amp; Odd</w:t>
      </w:r>
      <w:r w:rsidR="00AF728A">
        <w:rPr>
          <w:rFonts w:ascii="Times New Roman" w:hAnsi="Times New Roman" w:cs="Times New Roman"/>
          <w:sz w:val="24"/>
          <w:szCs w:val="24"/>
        </w:rPr>
        <w:t xml:space="preserve">, 2003). </w:t>
      </w:r>
      <w:r w:rsidRPr="003719E8">
        <w:rPr>
          <w:rFonts w:ascii="Times New Roman" w:hAnsi="Times New Roman" w:cs="Times New Roman"/>
          <w:sz w:val="24"/>
          <w:szCs w:val="24"/>
        </w:rPr>
        <w:t>The ability of some of the countries in Africa to set themselves free form the colonial countries is a dynamic change.</w:t>
      </w:r>
      <w:r>
        <w:rPr>
          <w:rFonts w:ascii="Times New Roman" w:hAnsi="Times New Roman" w:cs="Times New Roman"/>
          <w:sz w:val="24"/>
          <w:szCs w:val="24"/>
        </w:rPr>
        <w:t xml:space="preserve"> </w:t>
      </w:r>
      <w:r w:rsidRPr="003719E8">
        <w:rPr>
          <w:rFonts w:ascii="Times New Roman" w:hAnsi="Times New Roman" w:cs="Times New Roman"/>
          <w:sz w:val="24"/>
          <w:szCs w:val="24"/>
        </w:rPr>
        <w:t>The sources in this chapter have similar arguments as they are all presenting the changes that t</w:t>
      </w:r>
      <w:r w:rsidRPr="003719E8">
        <w:rPr>
          <w:rFonts w:ascii="Times New Roman" w:hAnsi="Times New Roman" w:cs="Times New Roman"/>
          <w:sz w:val="24"/>
          <w:szCs w:val="24"/>
        </w:rPr>
        <w:t>ook place between 1950 and 1959.</w:t>
      </w:r>
    </w:p>
    <w:p w:rsidR="00051DE3" w:rsidRPr="003719E8" w:rsidRDefault="00861559" w:rsidP="00420E39">
      <w:pPr>
        <w:spacing w:after="0" w:line="480" w:lineRule="auto"/>
        <w:jc w:val="center"/>
        <w:rPr>
          <w:rFonts w:ascii="Times New Roman" w:hAnsi="Times New Roman" w:cs="Times New Roman"/>
          <w:sz w:val="24"/>
          <w:szCs w:val="24"/>
        </w:rPr>
      </w:pPr>
      <w:r w:rsidRPr="003719E8">
        <w:rPr>
          <w:rFonts w:ascii="Times New Roman" w:hAnsi="Times New Roman" w:cs="Times New Roman"/>
          <w:sz w:val="24"/>
          <w:szCs w:val="24"/>
        </w:rPr>
        <w:t>Reference</w:t>
      </w:r>
    </w:p>
    <w:p w:rsidR="003719E8" w:rsidRPr="003719E8" w:rsidRDefault="00861559" w:rsidP="003975B5">
      <w:pPr>
        <w:spacing w:after="0" w:line="480" w:lineRule="auto"/>
        <w:ind w:left="720" w:hanging="720"/>
        <w:contextualSpacing/>
        <w:rPr>
          <w:rFonts w:ascii="Times New Roman" w:hAnsi="Times New Roman" w:cs="Times New Roman"/>
          <w:color w:val="000000"/>
          <w:sz w:val="24"/>
          <w:szCs w:val="24"/>
          <w:shd w:val="clear" w:color="auto" w:fill="FFFFFF"/>
        </w:rPr>
      </w:pPr>
      <w:r w:rsidRPr="003719E8">
        <w:rPr>
          <w:rFonts w:ascii="Times New Roman" w:hAnsi="Times New Roman" w:cs="Times New Roman"/>
          <w:color w:val="000000"/>
          <w:sz w:val="24"/>
          <w:szCs w:val="24"/>
          <w:shd w:val="clear" w:color="auto" w:fill="FFFFFF"/>
        </w:rPr>
        <w:t>Addams, J., Balch, E., &amp; Hamilton, A. (2003). </w:t>
      </w:r>
      <w:r w:rsidRPr="003719E8">
        <w:rPr>
          <w:rFonts w:ascii="Times New Roman" w:hAnsi="Times New Roman" w:cs="Times New Roman"/>
          <w:i/>
          <w:iCs/>
          <w:color w:val="000000"/>
          <w:sz w:val="24"/>
          <w:szCs w:val="24"/>
          <w:shd w:val="clear" w:color="auto" w:fill="FFFFFF"/>
        </w:rPr>
        <w:t>Women at the Hague</w:t>
      </w:r>
      <w:r w:rsidRPr="003719E8">
        <w:rPr>
          <w:rFonts w:ascii="Times New Roman" w:hAnsi="Times New Roman" w:cs="Times New Roman"/>
          <w:color w:val="000000"/>
          <w:sz w:val="24"/>
          <w:szCs w:val="24"/>
          <w:shd w:val="clear" w:color="auto" w:fill="FFFFFF"/>
        </w:rPr>
        <w:t>. Amherst, N.Y: Humanity Books.</w:t>
      </w:r>
    </w:p>
    <w:p w:rsidR="003719E8" w:rsidRPr="003719E8" w:rsidRDefault="00861559" w:rsidP="003975B5">
      <w:pPr>
        <w:spacing w:after="0" w:line="480" w:lineRule="auto"/>
        <w:ind w:left="720" w:hanging="720"/>
        <w:contextualSpacing/>
        <w:rPr>
          <w:rFonts w:ascii="Times New Roman" w:hAnsi="Times New Roman" w:cs="Times New Roman"/>
          <w:color w:val="000000"/>
          <w:sz w:val="24"/>
          <w:szCs w:val="24"/>
          <w:shd w:val="clear" w:color="auto" w:fill="FFFFFF"/>
        </w:rPr>
      </w:pPr>
      <w:r w:rsidRPr="003719E8">
        <w:rPr>
          <w:rFonts w:ascii="Times New Roman" w:hAnsi="Times New Roman" w:cs="Times New Roman"/>
          <w:color w:val="000000"/>
          <w:sz w:val="24"/>
          <w:szCs w:val="24"/>
          <w:shd w:val="clear" w:color="auto" w:fill="FFFFFF"/>
        </w:rPr>
        <w:t>Correl, J. (1994). The Smithso</w:t>
      </w:r>
      <w:r w:rsidR="00FB356F">
        <w:rPr>
          <w:rFonts w:ascii="Times New Roman" w:hAnsi="Times New Roman" w:cs="Times New Roman"/>
          <w:color w:val="000000"/>
          <w:sz w:val="24"/>
          <w:szCs w:val="24"/>
          <w:shd w:val="clear" w:color="auto" w:fill="FFFFFF"/>
        </w:rPr>
        <w:t>nian and the Enola Gay</w:t>
      </w:r>
      <w:r w:rsidRPr="003719E8">
        <w:rPr>
          <w:rFonts w:ascii="Times New Roman" w:hAnsi="Times New Roman" w:cs="Times New Roman"/>
          <w:color w:val="000000"/>
          <w:sz w:val="24"/>
          <w:szCs w:val="24"/>
          <w:shd w:val="clear" w:color="auto" w:fill="FFFFFF"/>
        </w:rPr>
        <w:t xml:space="preserve">. Retrieved from </w:t>
      </w:r>
      <w:hyperlink r:id="rId9" w:history="1">
        <w:r w:rsidRPr="003719E8">
          <w:rPr>
            <w:rStyle w:val="Hyperlink"/>
            <w:rFonts w:ascii="Times New Roman" w:hAnsi="Times New Roman" w:cs="Times New Roman"/>
            <w:sz w:val="24"/>
            <w:szCs w:val="24"/>
            <w:shd w:val="clear" w:color="auto" w:fill="FFFFFF"/>
          </w:rPr>
          <w:t>http://secure.afa.org/media/enolagay/03-001.asp</w:t>
        </w:r>
      </w:hyperlink>
    </w:p>
    <w:p w:rsidR="003719E8" w:rsidRPr="003719E8" w:rsidRDefault="00861559" w:rsidP="003975B5">
      <w:pPr>
        <w:spacing w:after="0" w:line="480" w:lineRule="auto"/>
        <w:ind w:left="720" w:hanging="720"/>
        <w:contextualSpacing/>
        <w:rPr>
          <w:rFonts w:ascii="Times New Roman" w:hAnsi="Times New Roman" w:cs="Times New Roman"/>
          <w:color w:val="FFFFFF"/>
          <w:sz w:val="24"/>
          <w:szCs w:val="24"/>
          <w:shd w:val="clear" w:color="auto" w:fill="232323"/>
        </w:rPr>
      </w:pPr>
      <w:r>
        <w:rPr>
          <w:rFonts w:ascii="Times New Roman" w:hAnsi="Times New Roman" w:cs="Times New Roman"/>
          <w:color w:val="3C3C3C"/>
          <w:sz w:val="24"/>
          <w:szCs w:val="24"/>
          <w:shd w:val="clear" w:color="auto" w:fill="FAFAFA"/>
        </w:rPr>
        <w:t xml:space="preserve">Jussi, H., &amp; </w:t>
      </w:r>
      <w:r w:rsidRPr="003719E8">
        <w:rPr>
          <w:rFonts w:ascii="Times New Roman" w:hAnsi="Times New Roman" w:cs="Times New Roman"/>
          <w:color w:val="3C3C3C"/>
          <w:sz w:val="24"/>
          <w:szCs w:val="24"/>
          <w:shd w:val="clear" w:color="auto" w:fill="FAFAFA"/>
        </w:rPr>
        <w:t>Odd</w:t>
      </w:r>
      <w:r>
        <w:rPr>
          <w:rFonts w:ascii="Times New Roman" w:hAnsi="Times New Roman" w:cs="Times New Roman"/>
          <w:color w:val="3C3C3C"/>
          <w:sz w:val="24"/>
          <w:szCs w:val="24"/>
          <w:shd w:val="clear" w:color="auto" w:fill="FAFAFA"/>
        </w:rPr>
        <w:t xml:space="preserve">, A. Westad. </w:t>
      </w:r>
      <w:r w:rsidR="004A6A5E" w:rsidRPr="003719E8">
        <w:rPr>
          <w:rFonts w:ascii="Times New Roman" w:hAnsi="Times New Roman" w:cs="Times New Roman"/>
          <w:color w:val="3C3C3C"/>
          <w:sz w:val="24"/>
          <w:szCs w:val="24"/>
          <w:shd w:val="clear" w:color="auto" w:fill="FAFAFA"/>
        </w:rPr>
        <w:t xml:space="preserve"> (</w:t>
      </w:r>
      <w:r w:rsidRPr="003719E8">
        <w:rPr>
          <w:rFonts w:ascii="Times New Roman" w:hAnsi="Times New Roman" w:cs="Times New Roman"/>
          <w:color w:val="3C3C3C"/>
          <w:sz w:val="24"/>
          <w:szCs w:val="24"/>
          <w:shd w:val="clear" w:color="auto" w:fill="FAFAFA"/>
        </w:rPr>
        <w:t>2003) The Cold War: A History in Documents and Eyewitness Accounts, Oxford: Oxford University Press.</w:t>
      </w:r>
    </w:p>
    <w:p w:rsidR="004A6A5E" w:rsidRPr="003719E8" w:rsidRDefault="00861559" w:rsidP="003975B5">
      <w:pPr>
        <w:spacing w:after="0" w:line="480" w:lineRule="auto"/>
        <w:ind w:left="720" w:hanging="720"/>
        <w:contextualSpacing/>
        <w:rPr>
          <w:rFonts w:ascii="Times New Roman" w:hAnsi="Times New Roman" w:cs="Times New Roman"/>
          <w:color w:val="000000"/>
          <w:sz w:val="24"/>
          <w:szCs w:val="24"/>
          <w:shd w:val="clear" w:color="auto" w:fill="FFFFFF"/>
        </w:rPr>
      </w:pPr>
      <w:r w:rsidRPr="003719E8">
        <w:rPr>
          <w:rFonts w:ascii="Times New Roman" w:hAnsi="Times New Roman" w:cs="Times New Roman"/>
          <w:color w:val="000000"/>
          <w:sz w:val="24"/>
          <w:szCs w:val="24"/>
          <w:shd w:val="clear" w:color="auto" w:fill="FFFFFF"/>
        </w:rPr>
        <w:t xml:space="preserve">Lucas, S., </w:t>
      </w:r>
      <w:r w:rsidRPr="003719E8">
        <w:rPr>
          <w:rFonts w:ascii="Times New Roman" w:hAnsi="Times New Roman" w:cs="Times New Roman"/>
          <w:color w:val="000000"/>
          <w:sz w:val="24"/>
          <w:szCs w:val="24"/>
          <w:shd w:val="clear" w:color="auto" w:fill="FFFFFF"/>
        </w:rPr>
        <w:t>Spalding, M., &amp; Garrity, P. (1998). A</w:t>
      </w:r>
      <w:bookmarkStart w:id="0" w:name="_GoBack"/>
      <w:bookmarkEnd w:id="0"/>
      <w:r w:rsidRPr="003719E8">
        <w:rPr>
          <w:rFonts w:ascii="Times New Roman" w:hAnsi="Times New Roman" w:cs="Times New Roman"/>
          <w:color w:val="000000"/>
          <w:sz w:val="24"/>
          <w:szCs w:val="24"/>
          <w:shd w:val="clear" w:color="auto" w:fill="FFFFFF"/>
        </w:rPr>
        <w:t xml:space="preserve"> Sacred Union of Citizens: George Washington's Farewell Address and the American Character. </w:t>
      </w:r>
      <w:r w:rsidRPr="003719E8">
        <w:rPr>
          <w:rFonts w:ascii="Times New Roman" w:hAnsi="Times New Roman" w:cs="Times New Roman"/>
          <w:i/>
          <w:iCs/>
          <w:color w:val="000000"/>
          <w:sz w:val="24"/>
          <w:szCs w:val="24"/>
          <w:shd w:val="clear" w:color="auto" w:fill="FFFFFF"/>
        </w:rPr>
        <w:t>The Journal Of American History</w:t>
      </w:r>
    </w:p>
    <w:p w:rsidR="004A6A5E" w:rsidRPr="003719E8" w:rsidRDefault="00861559" w:rsidP="003975B5">
      <w:pPr>
        <w:spacing w:after="0" w:line="480" w:lineRule="auto"/>
        <w:ind w:left="720" w:hanging="720"/>
        <w:contextualSpacing/>
        <w:rPr>
          <w:rFonts w:ascii="Times New Roman" w:hAnsi="Times New Roman" w:cs="Times New Roman"/>
          <w:color w:val="000000"/>
          <w:sz w:val="24"/>
          <w:szCs w:val="24"/>
          <w:shd w:val="clear" w:color="auto" w:fill="FFFFFF"/>
        </w:rPr>
      </w:pPr>
      <w:r w:rsidRPr="003719E8">
        <w:rPr>
          <w:rFonts w:ascii="Times New Roman" w:hAnsi="Times New Roman" w:cs="Times New Roman"/>
          <w:color w:val="000000"/>
          <w:sz w:val="24"/>
          <w:szCs w:val="24"/>
          <w:shd w:val="clear" w:color="auto" w:fill="FFFFFF"/>
        </w:rPr>
        <w:t xml:space="preserve">Roosevelt, F. (2019). Presidential Library and Museum - OurDocuments. Retrieved from </w:t>
      </w:r>
      <w:hyperlink r:id="rId10" w:history="1">
        <w:r w:rsidRPr="003719E8">
          <w:rPr>
            <w:rStyle w:val="Hyperlink"/>
            <w:rFonts w:ascii="Times New Roman" w:hAnsi="Times New Roman" w:cs="Times New Roman"/>
            <w:sz w:val="24"/>
            <w:szCs w:val="24"/>
            <w:shd w:val="clear" w:color="auto" w:fill="FFFFFF"/>
          </w:rPr>
          <w:t>http://docs.fdrlibrary.marist.edu/odgist.html</w:t>
        </w:r>
      </w:hyperlink>
    </w:p>
    <w:p w:rsidR="00051DE3" w:rsidRPr="003719E8" w:rsidRDefault="00861559" w:rsidP="003975B5">
      <w:pPr>
        <w:spacing w:after="0" w:line="480" w:lineRule="auto"/>
        <w:ind w:left="720" w:hanging="720"/>
        <w:contextualSpacing/>
        <w:rPr>
          <w:rFonts w:ascii="Times New Roman" w:hAnsi="Times New Roman" w:cs="Times New Roman"/>
          <w:color w:val="000000"/>
          <w:sz w:val="24"/>
          <w:szCs w:val="24"/>
          <w:shd w:val="clear" w:color="auto" w:fill="FFFFFF"/>
        </w:rPr>
      </w:pPr>
      <w:r w:rsidRPr="003719E8">
        <w:rPr>
          <w:rFonts w:ascii="Times New Roman" w:hAnsi="Times New Roman" w:cs="Times New Roman"/>
          <w:color w:val="000000"/>
          <w:sz w:val="24"/>
          <w:szCs w:val="24"/>
          <w:shd w:val="clear" w:color="auto" w:fill="FFFFFF"/>
        </w:rPr>
        <w:t>Schaller, M., Greenwood, J., Kirk, A., Purcell, S., Sheehan-Dean, A., &amp; Snyder, C. et al. (2017). </w:t>
      </w:r>
      <w:r w:rsidRPr="003719E8">
        <w:rPr>
          <w:rFonts w:ascii="Times New Roman" w:hAnsi="Times New Roman" w:cs="Times New Roman"/>
          <w:i/>
          <w:iCs/>
          <w:color w:val="000000"/>
          <w:sz w:val="24"/>
          <w:szCs w:val="24"/>
          <w:shd w:val="clear" w:color="auto" w:fill="FFFFFF"/>
        </w:rPr>
        <w:t>Reading American horizons</w:t>
      </w:r>
      <w:r w:rsidRPr="003719E8">
        <w:rPr>
          <w:rFonts w:ascii="Times New Roman" w:hAnsi="Times New Roman" w:cs="Times New Roman"/>
          <w:color w:val="000000"/>
          <w:sz w:val="24"/>
          <w:szCs w:val="24"/>
          <w:shd w:val="clear" w:color="auto" w:fill="FFFFFF"/>
        </w:rPr>
        <w:t> (3rd ed.).</w:t>
      </w:r>
    </w:p>
    <w:p w:rsidR="00C83333" w:rsidRPr="003719E8" w:rsidRDefault="00C83333" w:rsidP="003719E8">
      <w:pPr>
        <w:spacing w:after="0" w:line="480" w:lineRule="auto"/>
        <w:rPr>
          <w:rFonts w:ascii="Times New Roman" w:hAnsi="Times New Roman" w:cs="Times New Roman"/>
          <w:sz w:val="24"/>
          <w:szCs w:val="24"/>
        </w:rPr>
      </w:pPr>
    </w:p>
    <w:sectPr w:rsidR="00C83333" w:rsidRPr="003719E8" w:rsidSect="00AF728A">
      <w:headerReference w:type="default" r:id="rId11"/>
      <w:headerReference w:type="first" r:id="rId12"/>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61559" w:rsidRDefault="00861559">
      <w:pPr>
        <w:spacing w:after="0" w:line="240" w:lineRule="auto"/>
      </w:pPr>
      <w:r>
        <w:separator/>
      </w:r>
    </w:p>
  </w:endnote>
  <w:endnote w:type="continuationSeparator" w:id="0">
    <w:p w:rsidR="00861559" w:rsidRDefault="0086155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61559" w:rsidRDefault="00861559">
      <w:pPr>
        <w:spacing w:after="0" w:line="240" w:lineRule="auto"/>
      </w:pPr>
      <w:r>
        <w:separator/>
      </w:r>
    </w:p>
  </w:footnote>
  <w:footnote w:type="continuationSeparator" w:id="0">
    <w:p w:rsidR="00861559" w:rsidRDefault="0086155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F728A" w:rsidRPr="00AF728A" w:rsidRDefault="00861559" w:rsidP="003975B5">
    <w:pPr>
      <w:pStyle w:val="Header"/>
      <w:tabs>
        <w:tab w:val="clear" w:pos="4680"/>
      </w:tabs>
      <w:spacing w:line="480" w:lineRule="auto"/>
      <w:rPr>
        <w:rFonts w:ascii="Times New Roman" w:hAnsi="Times New Roman" w:cs="Times New Roman"/>
        <w:sz w:val="24"/>
        <w:szCs w:val="24"/>
      </w:rPr>
    </w:pPr>
    <w:r w:rsidRPr="00AF728A">
      <w:rPr>
        <w:rFonts w:ascii="Times New Roman" w:hAnsi="Times New Roman" w:cs="Times New Roman"/>
        <w:sz w:val="24"/>
        <w:szCs w:val="24"/>
      </w:rPr>
      <w:t xml:space="preserve">AMERICAN HORIZON BOOK </w:t>
    </w:r>
    <w:r w:rsidR="003975B5">
      <w:rPr>
        <w:rFonts w:ascii="Times New Roman" w:hAnsi="Times New Roman" w:cs="Times New Roman"/>
        <w:sz w:val="24"/>
        <w:szCs w:val="24"/>
      </w:rPr>
      <w:tab/>
    </w:r>
    <w:r w:rsidR="003975B5">
      <w:rPr>
        <w:rFonts w:ascii="Times New Roman" w:hAnsi="Times New Roman" w:cs="Times New Roman"/>
        <w:sz w:val="24"/>
        <w:szCs w:val="24"/>
      </w:rPr>
      <w:fldChar w:fldCharType="begin"/>
    </w:r>
    <w:r w:rsidR="003975B5">
      <w:rPr>
        <w:rFonts w:ascii="Times New Roman" w:hAnsi="Times New Roman" w:cs="Times New Roman"/>
        <w:sz w:val="24"/>
        <w:szCs w:val="24"/>
      </w:rPr>
      <w:instrText xml:space="preserve"> PAGE  \* Arabic  \* MERGEFORMAT </w:instrText>
    </w:r>
    <w:r w:rsidR="003975B5">
      <w:rPr>
        <w:rFonts w:ascii="Times New Roman" w:hAnsi="Times New Roman" w:cs="Times New Roman"/>
        <w:sz w:val="24"/>
        <w:szCs w:val="24"/>
      </w:rPr>
      <w:fldChar w:fldCharType="separate"/>
    </w:r>
    <w:r w:rsidR="003975B5">
      <w:rPr>
        <w:rFonts w:ascii="Times New Roman" w:hAnsi="Times New Roman" w:cs="Times New Roman"/>
        <w:noProof/>
        <w:sz w:val="24"/>
        <w:szCs w:val="24"/>
      </w:rPr>
      <w:t>6</w:t>
    </w:r>
    <w:r w:rsidR="003975B5">
      <w:rPr>
        <w:rFonts w:ascii="Times New Roman" w:hAnsi="Times New Roman" w:cs="Times New Roman"/>
        <w:sz w:val="24"/>
        <w:szCs w:val="24"/>
      </w:rPr>
      <w:fldChar w:fldCharType="end"/>
    </w:r>
  </w:p>
  <w:p w:rsidR="00802F7B" w:rsidRDefault="00802F7B">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F728A" w:rsidRPr="00AF728A" w:rsidRDefault="003975B5" w:rsidP="003975B5">
    <w:pPr>
      <w:pStyle w:val="Header"/>
      <w:tabs>
        <w:tab w:val="clear" w:pos="4680"/>
      </w:tabs>
      <w:spacing w:line="480" w:lineRule="auto"/>
      <w:rPr>
        <w:rFonts w:ascii="Times New Roman" w:hAnsi="Times New Roman" w:cs="Times New Roman"/>
        <w:sz w:val="24"/>
        <w:szCs w:val="24"/>
      </w:rPr>
    </w:pPr>
    <w:r>
      <w:rPr>
        <w:rFonts w:ascii="Times New Roman" w:hAnsi="Times New Roman" w:cs="Times New Roman"/>
        <w:sz w:val="24"/>
        <w:szCs w:val="24"/>
      </w:rPr>
      <w:t xml:space="preserve">Running head: </w:t>
    </w:r>
    <w:r w:rsidR="00861559">
      <w:rPr>
        <w:rFonts w:ascii="Times New Roman" w:hAnsi="Times New Roman" w:cs="Times New Roman"/>
        <w:sz w:val="24"/>
        <w:szCs w:val="24"/>
      </w:rPr>
      <w:t>AMERICAN HORIZONS.</w:t>
    </w:r>
    <w:r>
      <w:rPr>
        <w:rFonts w:ascii="Times New Roman" w:hAnsi="Times New Roman" w:cs="Times New Roman"/>
        <w:sz w:val="24"/>
        <w:szCs w:val="24"/>
      </w:rPr>
      <w:tab/>
    </w:r>
    <w:r>
      <w:rPr>
        <w:rFonts w:ascii="Times New Roman" w:hAnsi="Times New Roman" w:cs="Times New Roman"/>
        <w:sz w:val="24"/>
        <w:szCs w:val="24"/>
      </w:rPr>
      <w:fldChar w:fldCharType="begin"/>
    </w:r>
    <w:r>
      <w:rPr>
        <w:rFonts w:ascii="Times New Roman" w:hAnsi="Times New Roman" w:cs="Times New Roman"/>
        <w:sz w:val="24"/>
        <w:szCs w:val="24"/>
      </w:rPr>
      <w:instrText xml:space="preserve"> PAGE  \* Arabic  \* MERGEFORMAT </w:instrText>
    </w:r>
    <w:r>
      <w:rPr>
        <w:rFonts w:ascii="Times New Roman" w:hAnsi="Times New Roman" w:cs="Times New Roman"/>
        <w:sz w:val="24"/>
        <w:szCs w:val="24"/>
      </w:rPr>
      <w:fldChar w:fldCharType="separate"/>
    </w:r>
    <w:r w:rsidR="00861559">
      <w:rPr>
        <w:rFonts w:ascii="Times New Roman" w:hAnsi="Times New Roman" w:cs="Times New Roman"/>
        <w:noProof/>
        <w:sz w:val="24"/>
        <w:szCs w:val="24"/>
      </w:rPr>
      <w:t>1</w:t>
    </w:r>
    <w:r>
      <w:rPr>
        <w:rFonts w:ascii="Times New Roman" w:hAnsi="Times New Roman" w:cs="Times New Roman"/>
        <w:sz w:val="24"/>
        <w:szCs w:val="24"/>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6B94CFE"/>
    <w:multiLevelType w:val="hybridMultilevel"/>
    <w:tmpl w:val="EFC2A0E2"/>
    <w:lvl w:ilvl="0" w:tplc="7ACA2F6C">
      <w:start w:val="1"/>
      <w:numFmt w:val="decimal"/>
      <w:lvlText w:val="%1."/>
      <w:lvlJc w:val="left"/>
      <w:pPr>
        <w:ind w:left="720" w:hanging="360"/>
      </w:pPr>
    </w:lvl>
    <w:lvl w:ilvl="1" w:tplc="C14E64CA" w:tentative="1">
      <w:start w:val="1"/>
      <w:numFmt w:val="lowerLetter"/>
      <w:lvlText w:val="%2."/>
      <w:lvlJc w:val="left"/>
      <w:pPr>
        <w:ind w:left="1440" w:hanging="360"/>
      </w:pPr>
    </w:lvl>
    <w:lvl w:ilvl="2" w:tplc="25EAC4D6" w:tentative="1">
      <w:start w:val="1"/>
      <w:numFmt w:val="lowerRoman"/>
      <w:lvlText w:val="%3."/>
      <w:lvlJc w:val="right"/>
      <w:pPr>
        <w:ind w:left="2160" w:hanging="180"/>
      </w:pPr>
    </w:lvl>
    <w:lvl w:ilvl="3" w:tplc="C024BF4A" w:tentative="1">
      <w:start w:val="1"/>
      <w:numFmt w:val="decimal"/>
      <w:lvlText w:val="%4."/>
      <w:lvlJc w:val="left"/>
      <w:pPr>
        <w:ind w:left="2880" w:hanging="360"/>
      </w:pPr>
    </w:lvl>
    <w:lvl w:ilvl="4" w:tplc="33268C4E" w:tentative="1">
      <w:start w:val="1"/>
      <w:numFmt w:val="lowerLetter"/>
      <w:lvlText w:val="%5."/>
      <w:lvlJc w:val="left"/>
      <w:pPr>
        <w:ind w:left="3600" w:hanging="360"/>
      </w:pPr>
    </w:lvl>
    <w:lvl w:ilvl="5" w:tplc="0C8EF860" w:tentative="1">
      <w:start w:val="1"/>
      <w:numFmt w:val="lowerRoman"/>
      <w:lvlText w:val="%6."/>
      <w:lvlJc w:val="right"/>
      <w:pPr>
        <w:ind w:left="4320" w:hanging="180"/>
      </w:pPr>
    </w:lvl>
    <w:lvl w:ilvl="6" w:tplc="431CF81A" w:tentative="1">
      <w:start w:val="1"/>
      <w:numFmt w:val="decimal"/>
      <w:lvlText w:val="%7."/>
      <w:lvlJc w:val="left"/>
      <w:pPr>
        <w:ind w:left="5040" w:hanging="360"/>
      </w:pPr>
    </w:lvl>
    <w:lvl w:ilvl="7" w:tplc="C0E0EAB6" w:tentative="1">
      <w:start w:val="1"/>
      <w:numFmt w:val="lowerLetter"/>
      <w:lvlText w:val="%8."/>
      <w:lvlJc w:val="left"/>
      <w:pPr>
        <w:ind w:left="5760" w:hanging="360"/>
      </w:pPr>
    </w:lvl>
    <w:lvl w:ilvl="8" w:tplc="F14CBAE2"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a0tLA0MDYzNTQ3M7c0NzNR0lEKTi0uzszPAykwrAUAPGspfywAAAA="/>
  </w:docVars>
  <w:rsids>
    <w:rsidRoot w:val="00336378"/>
    <w:rsid w:val="00051DE3"/>
    <w:rsid w:val="00157AD3"/>
    <w:rsid w:val="002777B7"/>
    <w:rsid w:val="00282105"/>
    <w:rsid w:val="00336378"/>
    <w:rsid w:val="003719E8"/>
    <w:rsid w:val="00387081"/>
    <w:rsid w:val="003975B5"/>
    <w:rsid w:val="003B37AE"/>
    <w:rsid w:val="00420E39"/>
    <w:rsid w:val="00430C0E"/>
    <w:rsid w:val="00456B7A"/>
    <w:rsid w:val="004A6A5E"/>
    <w:rsid w:val="004C0B0D"/>
    <w:rsid w:val="005727E9"/>
    <w:rsid w:val="006672B1"/>
    <w:rsid w:val="00802F7B"/>
    <w:rsid w:val="008047E7"/>
    <w:rsid w:val="00861559"/>
    <w:rsid w:val="008A5A96"/>
    <w:rsid w:val="008A7EBA"/>
    <w:rsid w:val="00943533"/>
    <w:rsid w:val="00970531"/>
    <w:rsid w:val="00994620"/>
    <w:rsid w:val="00A20D90"/>
    <w:rsid w:val="00AD1B37"/>
    <w:rsid w:val="00AF728A"/>
    <w:rsid w:val="00BB2D70"/>
    <w:rsid w:val="00C70A1F"/>
    <w:rsid w:val="00C83333"/>
    <w:rsid w:val="00DE2732"/>
    <w:rsid w:val="00E33FA7"/>
    <w:rsid w:val="00F46B37"/>
    <w:rsid w:val="00FB356F"/>
    <w:rsid w:val="00FC404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E2732"/>
    <w:pPr>
      <w:tabs>
        <w:tab w:val="center" w:pos="4680"/>
        <w:tab w:val="right" w:pos="9360"/>
      </w:tabs>
      <w:spacing w:after="0" w:line="240" w:lineRule="auto"/>
    </w:pPr>
  </w:style>
  <w:style w:type="character" w:customStyle="1" w:styleId="HeaderChar">
    <w:name w:val="Header Char"/>
    <w:basedOn w:val="DefaultParagraphFont"/>
    <w:link w:val="Header"/>
    <w:uiPriority w:val="99"/>
    <w:rsid w:val="00DE2732"/>
  </w:style>
  <w:style w:type="paragraph" w:styleId="Footer">
    <w:name w:val="footer"/>
    <w:basedOn w:val="Normal"/>
    <w:link w:val="FooterChar"/>
    <w:uiPriority w:val="99"/>
    <w:unhideWhenUsed/>
    <w:rsid w:val="00DE2732"/>
    <w:pPr>
      <w:tabs>
        <w:tab w:val="center" w:pos="4680"/>
        <w:tab w:val="right" w:pos="9360"/>
      </w:tabs>
      <w:spacing w:after="0" w:line="240" w:lineRule="auto"/>
    </w:pPr>
  </w:style>
  <w:style w:type="character" w:customStyle="1" w:styleId="FooterChar">
    <w:name w:val="Footer Char"/>
    <w:basedOn w:val="DefaultParagraphFont"/>
    <w:link w:val="Footer"/>
    <w:uiPriority w:val="99"/>
    <w:rsid w:val="00DE2732"/>
  </w:style>
  <w:style w:type="paragraph" w:styleId="BalloonText">
    <w:name w:val="Balloon Text"/>
    <w:basedOn w:val="Normal"/>
    <w:link w:val="BalloonTextChar"/>
    <w:uiPriority w:val="99"/>
    <w:semiHidden/>
    <w:unhideWhenUsed/>
    <w:rsid w:val="00DE273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E2732"/>
    <w:rPr>
      <w:rFonts w:ascii="Tahoma" w:hAnsi="Tahoma" w:cs="Tahoma"/>
      <w:sz w:val="16"/>
      <w:szCs w:val="16"/>
    </w:rPr>
  </w:style>
  <w:style w:type="paragraph" w:styleId="ListParagraph">
    <w:name w:val="List Paragraph"/>
    <w:basedOn w:val="Normal"/>
    <w:uiPriority w:val="34"/>
    <w:qFormat/>
    <w:rsid w:val="00802F7B"/>
    <w:pPr>
      <w:ind w:left="720"/>
      <w:contextualSpacing/>
    </w:pPr>
  </w:style>
  <w:style w:type="character" w:styleId="Hyperlink">
    <w:name w:val="Hyperlink"/>
    <w:basedOn w:val="DefaultParagraphFont"/>
    <w:uiPriority w:val="99"/>
    <w:unhideWhenUsed/>
    <w:rsid w:val="00C83333"/>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E2732"/>
    <w:pPr>
      <w:tabs>
        <w:tab w:val="center" w:pos="4680"/>
        <w:tab w:val="right" w:pos="9360"/>
      </w:tabs>
      <w:spacing w:after="0" w:line="240" w:lineRule="auto"/>
    </w:pPr>
  </w:style>
  <w:style w:type="character" w:customStyle="1" w:styleId="HeaderChar">
    <w:name w:val="Header Char"/>
    <w:basedOn w:val="DefaultParagraphFont"/>
    <w:link w:val="Header"/>
    <w:uiPriority w:val="99"/>
    <w:rsid w:val="00DE2732"/>
  </w:style>
  <w:style w:type="paragraph" w:styleId="Footer">
    <w:name w:val="footer"/>
    <w:basedOn w:val="Normal"/>
    <w:link w:val="FooterChar"/>
    <w:uiPriority w:val="99"/>
    <w:unhideWhenUsed/>
    <w:rsid w:val="00DE2732"/>
    <w:pPr>
      <w:tabs>
        <w:tab w:val="center" w:pos="4680"/>
        <w:tab w:val="right" w:pos="9360"/>
      </w:tabs>
      <w:spacing w:after="0" w:line="240" w:lineRule="auto"/>
    </w:pPr>
  </w:style>
  <w:style w:type="character" w:customStyle="1" w:styleId="FooterChar">
    <w:name w:val="Footer Char"/>
    <w:basedOn w:val="DefaultParagraphFont"/>
    <w:link w:val="Footer"/>
    <w:uiPriority w:val="99"/>
    <w:rsid w:val="00DE2732"/>
  </w:style>
  <w:style w:type="paragraph" w:styleId="BalloonText">
    <w:name w:val="Balloon Text"/>
    <w:basedOn w:val="Normal"/>
    <w:link w:val="BalloonTextChar"/>
    <w:uiPriority w:val="99"/>
    <w:semiHidden/>
    <w:unhideWhenUsed/>
    <w:rsid w:val="00DE273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E2732"/>
    <w:rPr>
      <w:rFonts w:ascii="Tahoma" w:hAnsi="Tahoma" w:cs="Tahoma"/>
      <w:sz w:val="16"/>
      <w:szCs w:val="16"/>
    </w:rPr>
  </w:style>
  <w:style w:type="paragraph" w:styleId="ListParagraph">
    <w:name w:val="List Paragraph"/>
    <w:basedOn w:val="Normal"/>
    <w:uiPriority w:val="34"/>
    <w:qFormat/>
    <w:rsid w:val="00802F7B"/>
    <w:pPr>
      <w:ind w:left="720"/>
      <w:contextualSpacing/>
    </w:pPr>
  </w:style>
  <w:style w:type="character" w:styleId="Hyperlink">
    <w:name w:val="Hyperlink"/>
    <w:basedOn w:val="DefaultParagraphFont"/>
    <w:uiPriority w:val="99"/>
    <w:unhideWhenUsed/>
    <w:rsid w:val="00C83333"/>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0" Type="http://schemas.openxmlformats.org/officeDocument/2006/relationships/hyperlink" Target="http://docs.fdrlibrary.marist.edu/odgist.html" TargetMode="External"/><Relationship Id="rId4" Type="http://schemas.microsoft.com/office/2007/relationships/stylesWithEffects" Target="stylesWithEffects.xml"/><Relationship Id="rId9" Type="http://schemas.openxmlformats.org/officeDocument/2006/relationships/hyperlink" Target="http://secure.afa.org/media/enolagay/03-001.asp"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C9F5524-6C01-45A1-9579-F1373363700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1262</Words>
  <Characters>7195</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8441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Simon</cp:lastModifiedBy>
  <cp:revision>2</cp:revision>
  <dcterms:created xsi:type="dcterms:W3CDTF">2019-04-05T02:11:00Z</dcterms:created>
  <dcterms:modified xsi:type="dcterms:W3CDTF">2019-04-05T02:11:00Z</dcterms:modified>
</cp:coreProperties>
</file>